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41B8F6E6" w14:textId="105E95C0" w:rsidR="005470CD"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F7789" w:rsidRPr="008F7789">
        <w:rPr>
          <w:b/>
          <w:noProof/>
          <w:kern w:val="2"/>
          <w:lang w:eastAsia="zh-CN"/>
        </w:rPr>
        <w:t>3GPP TSG</w:t>
      </w:r>
      <w:r w:rsidR="004C5477">
        <w:rPr>
          <w:b/>
          <w:noProof/>
          <w:kern w:val="2"/>
          <w:lang w:eastAsia="zh-CN"/>
        </w:rPr>
        <w:t xml:space="preserve"> </w:t>
      </w:r>
      <w:r w:rsidR="008F7789" w:rsidRPr="008F7789">
        <w:rPr>
          <w:b/>
          <w:noProof/>
          <w:kern w:val="2"/>
          <w:lang w:eastAsia="zh-CN"/>
        </w:rPr>
        <w:t>RAN #</w:t>
      </w:r>
      <w:r w:rsidR="004C5477">
        <w:rPr>
          <w:b/>
          <w:noProof/>
          <w:kern w:val="2"/>
          <w:lang w:eastAsia="zh-CN"/>
        </w:rPr>
        <w:t>101</w:t>
      </w:r>
      <w:r w:rsidR="00972929" w:rsidRPr="00CF195E">
        <w:rPr>
          <w:b/>
          <w:kern w:val="2"/>
          <w:lang w:eastAsia="zh-CN"/>
        </w:rPr>
        <w:tab/>
      </w:r>
      <w:r w:rsidR="00685FD4" w:rsidRPr="007D5D24">
        <w:rPr>
          <w:b/>
          <w:kern w:val="2"/>
          <w:lang w:eastAsia="zh-CN"/>
        </w:rPr>
        <w:t>R</w:t>
      </w:r>
      <w:r w:rsidR="004C5477">
        <w:rPr>
          <w:b/>
          <w:kern w:val="2"/>
          <w:lang w:eastAsia="zh-CN"/>
        </w:rPr>
        <w:t>P</w:t>
      </w:r>
      <w:r w:rsidR="009C0564" w:rsidRPr="007D5D24">
        <w:rPr>
          <w:b/>
          <w:kern w:val="2"/>
          <w:lang w:eastAsia="zh-CN"/>
        </w:rPr>
        <w:t>-</w:t>
      </w:r>
      <w:r w:rsidR="00DB27DE" w:rsidRPr="005470CD">
        <w:rPr>
          <w:b/>
          <w:kern w:val="2"/>
          <w:lang w:eastAsia="zh-CN"/>
        </w:rPr>
        <w:t>2</w:t>
      </w:r>
      <w:r w:rsidR="00DB27DE">
        <w:rPr>
          <w:b/>
          <w:kern w:val="2"/>
          <w:lang w:eastAsia="zh-CN"/>
        </w:rPr>
        <w:t>31928</w:t>
      </w:r>
    </w:p>
    <w:p w14:paraId="6F6637F8" w14:textId="02080288" w:rsidR="00357751" w:rsidRPr="004F562F" w:rsidRDefault="005603D9" w:rsidP="00357751">
      <w:pPr>
        <w:rPr>
          <w:b/>
          <w:kern w:val="2"/>
          <w:lang w:eastAsia="zh-CN"/>
        </w:rPr>
      </w:pPr>
      <w:r w:rsidRPr="005603D9">
        <w:rPr>
          <w:b/>
          <w:kern w:val="2"/>
          <w:lang w:eastAsia="zh-CN"/>
        </w:rPr>
        <w:t>Bangalore</w:t>
      </w:r>
      <w:r w:rsidR="00044833" w:rsidRPr="00044833">
        <w:rPr>
          <w:b/>
          <w:kern w:val="2"/>
          <w:lang w:eastAsia="zh-CN"/>
        </w:rPr>
        <w:t xml:space="preserve">, </w:t>
      </w:r>
      <w:r>
        <w:rPr>
          <w:b/>
          <w:kern w:val="2"/>
          <w:lang w:eastAsia="zh-CN"/>
        </w:rPr>
        <w:t>India</w:t>
      </w:r>
      <w:r w:rsidR="00044833" w:rsidRPr="00044833">
        <w:rPr>
          <w:b/>
          <w:kern w:val="2"/>
          <w:lang w:eastAsia="zh-CN"/>
        </w:rPr>
        <w:t xml:space="preserve">, </w:t>
      </w:r>
      <w:r w:rsidR="003A79B2">
        <w:rPr>
          <w:b/>
          <w:kern w:val="2"/>
          <w:lang w:eastAsia="zh-CN"/>
        </w:rPr>
        <w:t>September</w:t>
      </w:r>
      <w:r w:rsidR="00044833" w:rsidRPr="00044833">
        <w:rPr>
          <w:b/>
          <w:kern w:val="2"/>
          <w:lang w:eastAsia="zh-CN"/>
        </w:rPr>
        <w:t xml:space="preserve"> </w:t>
      </w:r>
      <w:r w:rsidR="003A79B2">
        <w:rPr>
          <w:b/>
          <w:kern w:val="2"/>
          <w:lang w:eastAsia="zh-CN"/>
        </w:rPr>
        <w:t>11</w:t>
      </w:r>
      <w:r w:rsidR="00044833" w:rsidRPr="00044833">
        <w:rPr>
          <w:b/>
          <w:kern w:val="2"/>
          <w:lang w:eastAsia="zh-CN"/>
        </w:rPr>
        <w:t xml:space="preserve"> – </w:t>
      </w:r>
      <w:r w:rsidR="003A79B2">
        <w:rPr>
          <w:b/>
          <w:kern w:val="2"/>
          <w:lang w:eastAsia="zh-CN"/>
        </w:rPr>
        <w:t>15</w:t>
      </w:r>
      <w:r w:rsidR="00044833" w:rsidRPr="00044833">
        <w:rPr>
          <w:b/>
          <w:kern w:val="2"/>
          <w:lang w:eastAsia="zh-CN"/>
        </w:rPr>
        <w:t>, 2023</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79A87D04"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DB27DE">
        <w:rPr>
          <w:b/>
          <w:kern w:val="2"/>
          <w:lang w:eastAsia="zh-CN"/>
        </w:rPr>
        <w:t>8A.2.2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37A77C35"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D45E41" w:rsidRPr="00D45E41">
        <w:rPr>
          <w:b/>
          <w:kern w:val="2"/>
          <w:lang w:eastAsia="zh-CN"/>
        </w:rPr>
        <w:t>MIMO evolution in Rel-19</w:t>
      </w:r>
    </w:p>
    <w:p w14:paraId="755E6BF2" w14:textId="16588ABA"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5108D78" w14:textId="28A28769" w:rsidR="00361D19" w:rsidRDefault="00361D19" w:rsidP="00D8507E">
      <w:pPr>
        <w:pStyle w:val="Heading1"/>
        <w:spacing w:before="240"/>
        <w:ind w:left="431" w:hanging="431"/>
        <w:rPr>
          <w:lang w:eastAsia="zh-CN"/>
        </w:rPr>
      </w:pPr>
      <w:bookmarkStart w:id="1" w:name="_Ref129681832"/>
      <w:r>
        <w:rPr>
          <w:rFonts w:hint="eastAsia"/>
          <w:lang w:eastAsia="zh-CN"/>
        </w:rPr>
        <w:t>I</w:t>
      </w:r>
      <w:r>
        <w:rPr>
          <w:lang w:eastAsia="zh-CN"/>
        </w:rPr>
        <w:t>ntroduction</w:t>
      </w:r>
    </w:p>
    <w:p w14:paraId="5B0F3C6D" w14:textId="32898D7D" w:rsidR="0063216D" w:rsidRDefault="0063216D" w:rsidP="0063216D">
      <w:pPr>
        <w:spacing w:before="180"/>
        <w:rPr>
          <w:lang w:eastAsia="zh-CN"/>
        </w:rPr>
      </w:pPr>
      <w:bookmarkStart w:id="2" w:name="_Hlk144210964"/>
      <w:r>
        <w:rPr>
          <w:rFonts w:hint="eastAsia"/>
          <w:lang w:eastAsia="zh-CN"/>
        </w:rPr>
        <w:t>I</w:t>
      </w:r>
      <w:r>
        <w:rPr>
          <w:lang w:eastAsia="zh-CN"/>
        </w:rPr>
        <w:t xml:space="preserve">n this contribution, we </w:t>
      </w:r>
      <w:r w:rsidRPr="00B4336D">
        <w:t xml:space="preserve">discuss </w:t>
      </w:r>
      <w:r>
        <w:t xml:space="preserve">MIMO </w:t>
      </w:r>
      <w:r w:rsidRPr="003060A7">
        <w:t xml:space="preserve">evolution </w:t>
      </w:r>
      <w:r>
        <w:t xml:space="preserve">in Release 19, </w:t>
      </w:r>
      <w:r>
        <w:rPr>
          <w:rFonts w:hint="eastAsia"/>
          <w:lang w:eastAsia="zh-CN"/>
        </w:rPr>
        <w:t>and</w:t>
      </w:r>
      <w:r>
        <w:t xml:space="preserve"> </w:t>
      </w:r>
      <w:r w:rsidRPr="002F6B6E">
        <w:rPr>
          <w:lang w:eastAsia="zh-CN"/>
        </w:rPr>
        <w:t>provide our views</w:t>
      </w:r>
      <w:r>
        <w:rPr>
          <w:lang w:eastAsia="zh-CN"/>
        </w:rPr>
        <w:t xml:space="preserve"> on the potential enhancements. In the important version of 5G-Advanced, Rel-19 should enable the use case of mmWave, U6G band for commercial deployments, and also enhance the performance of FDD and TDD bands</w:t>
      </w:r>
      <w:r w:rsidR="000E4898">
        <w:rPr>
          <w:lang w:eastAsia="zh-CN"/>
        </w:rPr>
        <w:t xml:space="preserve"> for next commercial deployment</w:t>
      </w:r>
      <w:r>
        <w:rPr>
          <w:lang w:eastAsia="zh-CN"/>
        </w:rPr>
        <w:t>. Therefore, the enhancements on MIMO in Rel-19 should focus on mmWave, hybrid beamforming for U6G</w:t>
      </w:r>
      <w:r w:rsidR="00EF3BE3">
        <w:rPr>
          <w:lang w:eastAsia="zh-CN"/>
        </w:rPr>
        <w:t>,</w:t>
      </w:r>
      <w:r w:rsidR="00EF3BE3" w:rsidRPr="00EF3BE3">
        <w:rPr>
          <w:lang w:eastAsia="zh-CN"/>
        </w:rPr>
        <w:t xml:space="preserve"> </w:t>
      </w:r>
      <w:r w:rsidR="00EF3BE3">
        <w:rPr>
          <w:lang w:eastAsia="zh-CN"/>
        </w:rPr>
        <w:t>FDD M</w:t>
      </w:r>
      <w:r w:rsidR="00EF3BE3">
        <w:rPr>
          <w:rFonts w:hint="eastAsia"/>
          <w:lang w:eastAsia="zh-CN"/>
        </w:rPr>
        <w:t>assive</w:t>
      </w:r>
      <w:r w:rsidR="00EF3BE3">
        <w:rPr>
          <w:lang w:eastAsia="zh-CN"/>
        </w:rPr>
        <w:t xml:space="preserve"> MIMO </w:t>
      </w:r>
      <w:r w:rsidR="00EF3BE3">
        <w:rPr>
          <w:rFonts w:hint="eastAsia"/>
          <w:lang w:eastAsia="zh-CN"/>
        </w:rPr>
        <w:t>with</w:t>
      </w:r>
      <w:r w:rsidR="00EF3BE3">
        <w:rPr>
          <w:lang w:eastAsia="zh-CN"/>
        </w:rPr>
        <w:t xml:space="preserve"> Extremely large antenna array (ELAA), TDD Massive MIMO with ELAA, and</w:t>
      </w:r>
      <w:r w:rsidR="00200E50">
        <w:rPr>
          <w:lang w:eastAsia="zh-CN"/>
        </w:rPr>
        <w:t xml:space="preserve"> also some enhancements on multi TRPs cases</w:t>
      </w:r>
      <w:r>
        <w:rPr>
          <w:lang w:eastAsia="zh-CN"/>
        </w:rPr>
        <w:t xml:space="preserve">. </w:t>
      </w:r>
    </w:p>
    <w:bookmarkEnd w:id="2"/>
    <w:p w14:paraId="52174AB5" w14:textId="6407980E" w:rsidR="005447D0" w:rsidRPr="00850467" w:rsidRDefault="005447D0" w:rsidP="005447D0">
      <w:pPr>
        <w:pStyle w:val="Heading1"/>
        <w:keepLines/>
        <w:autoSpaceDE/>
        <w:autoSpaceDN/>
        <w:spacing w:before="240" w:after="180"/>
        <w:ind w:left="431" w:hanging="431"/>
      </w:pPr>
      <w:r w:rsidRPr="00850467">
        <w:t xml:space="preserve">Motivations </w:t>
      </w:r>
      <w:r>
        <w:t xml:space="preserve">on MIMO evolution </w:t>
      </w:r>
    </w:p>
    <w:p w14:paraId="545400D5" w14:textId="6107D240" w:rsidR="005447D0" w:rsidRDefault="00A0792A" w:rsidP="005447D0">
      <w:pPr>
        <w:pStyle w:val="Heading2"/>
      </w:pPr>
      <w:r>
        <w:t>Scenario of</w:t>
      </w:r>
      <w:r w:rsidR="0063216D">
        <w:t xml:space="preserve"> </w:t>
      </w:r>
      <w:r w:rsidR="005447D0">
        <w:t>mmWave</w:t>
      </w:r>
    </w:p>
    <w:p w14:paraId="14B6A63B" w14:textId="56067A8D" w:rsidR="00CB22EA" w:rsidRDefault="008D4F34" w:rsidP="0063216D">
      <w:pPr>
        <w:rPr>
          <w:lang w:eastAsia="zh-CN"/>
        </w:rPr>
      </w:pPr>
      <w:r w:rsidRPr="00837F55">
        <w:rPr>
          <w:lang w:eastAsia="zh-CN"/>
        </w:rPr>
        <w:t xml:space="preserve">In </w:t>
      </w:r>
      <w:r w:rsidRPr="0085366E">
        <w:rPr>
          <w:rFonts w:hint="eastAsia"/>
          <w:lang w:eastAsia="zh-CN"/>
        </w:rPr>
        <w:t>mmWave</w:t>
      </w:r>
      <w:r w:rsidRPr="00726562">
        <w:rPr>
          <w:lang w:eastAsia="zh-CN"/>
        </w:rPr>
        <w:t xml:space="preserve"> band, there is a large frequency bandwidth, which is beneficial for high data rate for eMBB and is worthy to deployment. But, currently, due to the issue of </w:t>
      </w:r>
      <w:r w:rsidRPr="00726562">
        <w:rPr>
          <w:rFonts w:hint="eastAsia"/>
          <w:lang w:eastAsia="zh-CN"/>
        </w:rPr>
        <w:t>path</w:t>
      </w:r>
      <w:r w:rsidRPr="00726562">
        <w:rPr>
          <w:lang w:eastAsia="zh-CN"/>
        </w:rPr>
        <w:t>loss</w:t>
      </w:r>
      <w:r w:rsidR="00CB22EA">
        <w:rPr>
          <w:lang w:eastAsia="zh-CN"/>
        </w:rPr>
        <w:t xml:space="preserve"> </w:t>
      </w:r>
      <w:r w:rsidR="00CB22EA">
        <w:rPr>
          <w:rFonts w:hint="eastAsia"/>
          <w:lang w:eastAsia="zh-CN"/>
        </w:rPr>
        <w:t>and</w:t>
      </w:r>
      <w:r w:rsidR="00CB22EA">
        <w:rPr>
          <w:lang w:eastAsia="zh-CN"/>
        </w:rPr>
        <w:t xml:space="preserve"> penetration loss</w:t>
      </w:r>
      <w:r w:rsidRPr="00726562">
        <w:rPr>
          <w:lang w:eastAsia="zh-CN"/>
        </w:rPr>
        <w:t xml:space="preserve">, the coverage is </w:t>
      </w:r>
      <w:r w:rsidR="00CB22EA">
        <w:rPr>
          <w:lang w:eastAsia="zh-CN"/>
        </w:rPr>
        <w:t>a challenge</w:t>
      </w:r>
      <w:r w:rsidRPr="00726562">
        <w:rPr>
          <w:lang w:eastAsia="zh-CN"/>
        </w:rPr>
        <w:t xml:space="preserve">, which impact the use in the real deployment. </w:t>
      </w:r>
      <w:r w:rsidR="0063216D" w:rsidRPr="00726562">
        <w:rPr>
          <w:rFonts w:hint="eastAsia"/>
          <w:lang w:eastAsia="zh-CN"/>
        </w:rPr>
        <w:t>T</w:t>
      </w:r>
      <w:r w:rsidR="0063216D" w:rsidRPr="00726562">
        <w:rPr>
          <w:lang w:eastAsia="zh-CN"/>
        </w:rPr>
        <w:t xml:space="preserve">o enable the </w:t>
      </w:r>
      <w:r w:rsidR="009D2CE3" w:rsidRPr="00726562">
        <w:rPr>
          <w:lang w:eastAsia="zh-CN"/>
        </w:rPr>
        <w:t>successful commercial use</w:t>
      </w:r>
      <w:r w:rsidR="0063216D" w:rsidRPr="00726562">
        <w:rPr>
          <w:lang w:eastAsia="zh-CN"/>
        </w:rPr>
        <w:t xml:space="preserve"> of mmWave, </w:t>
      </w:r>
      <w:r w:rsidR="00A0170E" w:rsidRPr="00726562">
        <w:rPr>
          <w:lang w:eastAsia="zh-CN"/>
        </w:rPr>
        <w:t>the coverage need</w:t>
      </w:r>
      <w:r w:rsidR="00CB22EA">
        <w:rPr>
          <w:lang w:eastAsia="zh-CN"/>
        </w:rPr>
        <w:t>s</w:t>
      </w:r>
      <w:r w:rsidR="00A0170E" w:rsidRPr="00726562">
        <w:rPr>
          <w:lang w:eastAsia="zh-CN"/>
        </w:rPr>
        <w:t xml:space="preserve"> to be addressed in Rel-19</w:t>
      </w:r>
      <w:r w:rsidR="009D2CE3" w:rsidRPr="00726562">
        <w:rPr>
          <w:lang w:eastAsia="zh-CN"/>
        </w:rPr>
        <w:t xml:space="preserve">. </w:t>
      </w:r>
    </w:p>
    <w:p w14:paraId="7142A6E0" w14:textId="79B4B111" w:rsidR="008D4F34" w:rsidRPr="00726562" w:rsidRDefault="009D2CE3" w:rsidP="0063216D">
      <w:pPr>
        <w:rPr>
          <w:lang w:eastAsia="zh-CN"/>
        </w:rPr>
      </w:pPr>
      <w:r w:rsidRPr="00726562">
        <w:rPr>
          <w:lang w:eastAsia="zh-CN"/>
        </w:rPr>
        <w:t xml:space="preserve">Using </w:t>
      </w:r>
      <w:r w:rsidR="00A0170E" w:rsidRPr="00726562">
        <w:rPr>
          <w:lang w:eastAsia="zh-CN"/>
        </w:rPr>
        <w:t>large</w:t>
      </w:r>
      <w:r w:rsidRPr="00726562">
        <w:rPr>
          <w:lang w:eastAsia="zh-CN"/>
        </w:rPr>
        <w:t xml:space="preserve"> antenna</w:t>
      </w:r>
      <w:r w:rsidR="00A0170E" w:rsidRPr="00726562">
        <w:rPr>
          <w:lang w:eastAsia="zh-CN"/>
        </w:rPr>
        <w:t xml:space="preserve"> array is </w:t>
      </w:r>
      <w:r w:rsidR="00CB22EA">
        <w:rPr>
          <w:lang w:eastAsia="zh-CN"/>
        </w:rPr>
        <w:t>a</w:t>
      </w:r>
      <w:r w:rsidR="00CB22EA" w:rsidRPr="00726562">
        <w:rPr>
          <w:lang w:eastAsia="zh-CN"/>
        </w:rPr>
        <w:t xml:space="preserve"> </w:t>
      </w:r>
      <w:r w:rsidR="00A0170E" w:rsidRPr="00726562">
        <w:rPr>
          <w:lang w:eastAsia="zh-CN"/>
        </w:rPr>
        <w:t xml:space="preserve">straight </w:t>
      </w:r>
      <w:r w:rsidR="00CB22EA">
        <w:rPr>
          <w:lang w:eastAsia="zh-CN"/>
        </w:rPr>
        <w:t xml:space="preserve">and efficient </w:t>
      </w:r>
      <w:r w:rsidR="00A0170E" w:rsidRPr="00726562">
        <w:rPr>
          <w:lang w:eastAsia="zh-CN"/>
        </w:rPr>
        <w:t>way to enhance the coverage</w:t>
      </w:r>
      <w:r w:rsidR="00CB22EA">
        <w:rPr>
          <w:lang w:eastAsia="zh-CN"/>
        </w:rPr>
        <w:t>, which provides large beamforming gain</w:t>
      </w:r>
      <w:r w:rsidR="008D4F34" w:rsidRPr="00726562">
        <w:rPr>
          <w:lang w:eastAsia="zh-CN"/>
        </w:rPr>
        <w:t>.</w:t>
      </w:r>
      <w:r w:rsidR="001C382A" w:rsidRPr="00726562">
        <w:rPr>
          <w:lang w:eastAsia="zh-CN"/>
        </w:rPr>
        <w:t xml:space="preserve"> As shown in</w:t>
      </w:r>
      <w:r w:rsidR="00AD66D6">
        <w:rPr>
          <w:lang w:eastAsia="zh-CN"/>
        </w:rPr>
        <w:t xml:space="preserve"> </w:t>
      </w:r>
      <w:r w:rsidR="00AD66D6" w:rsidRPr="00726562">
        <w:rPr>
          <w:lang w:eastAsia="zh-CN"/>
        </w:rPr>
        <w:fldChar w:fldCharType="begin"/>
      </w:r>
      <w:r w:rsidR="00AD66D6" w:rsidRPr="00726562">
        <w:rPr>
          <w:lang w:eastAsia="zh-CN"/>
        </w:rPr>
        <w:instrText xml:space="preserve"> REF _Ref144463094 \h  \* MERGEFORMAT </w:instrText>
      </w:r>
      <w:r w:rsidR="00AD66D6" w:rsidRPr="00726562">
        <w:rPr>
          <w:lang w:eastAsia="zh-CN"/>
        </w:rPr>
      </w:r>
      <w:r w:rsidR="00AD66D6" w:rsidRPr="00726562">
        <w:rPr>
          <w:lang w:eastAsia="zh-CN"/>
        </w:rPr>
        <w:fldChar w:fldCharType="separate"/>
      </w:r>
      <w:r w:rsidR="00B205FC" w:rsidRPr="00CE6061">
        <w:t xml:space="preserve">Figure </w:t>
      </w:r>
      <w:r w:rsidR="00B205FC" w:rsidRPr="00CE6061">
        <w:rPr>
          <w:noProof/>
        </w:rPr>
        <w:t>1</w:t>
      </w:r>
      <w:r w:rsidR="00AD66D6" w:rsidRPr="00726562">
        <w:rPr>
          <w:lang w:eastAsia="zh-CN"/>
        </w:rPr>
        <w:fldChar w:fldCharType="end"/>
      </w:r>
      <w:r w:rsidR="001C382A" w:rsidRPr="00726562">
        <w:rPr>
          <w:lang w:eastAsia="zh-CN"/>
        </w:rPr>
        <w:t>, more than 2K elements is required for 90% coverage</w:t>
      </w:r>
      <w:r w:rsidR="00073071">
        <w:rPr>
          <w:lang w:eastAsia="zh-CN"/>
        </w:rPr>
        <w:t xml:space="preserve"> for DL 1Gbps</w:t>
      </w:r>
      <w:r w:rsidR="00E0691E">
        <w:rPr>
          <w:lang w:eastAsia="zh-CN"/>
        </w:rPr>
        <w:t xml:space="preserve"> transmission</w:t>
      </w:r>
      <w:r w:rsidR="001C382A" w:rsidRPr="00726562">
        <w:rPr>
          <w:lang w:eastAsia="zh-CN"/>
        </w:rPr>
        <w:t>.</w:t>
      </w:r>
    </w:p>
    <w:p w14:paraId="132CF2D9" w14:textId="6B33A721" w:rsidR="00AE72F1" w:rsidRPr="00837F55" w:rsidRDefault="00453F52" w:rsidP="003E0D83">
      <w:pPr>
        <w:jc w:val="center"/>
        <w:rPr>
          <w:lang w:eastAsia="zh-CN"/>
        </w:rPr>
      </w:pPr>
      <w:r w:rsidRPr="0085366E">
        <w:rPr>
          <w:noProof/>
          <w:lang w:eastAsia="zh-CN"/>
        </w:rPr>
        <w:drawing>
          <wp:inline distT="0" distB="0" distL="0" distR="0" wp14:anchorId="1CA0B81D" wp14:editId="1CED9A15">
            <wp:extent cx="2749550" cy="1767840"/>
            <wp:effectExtent l="0" t="0" r="0" b="381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9550" cy="1767840"/>
                    </a:xfrm>
                    <a:prstGeom prst="rect">
                      <a:avLst/>
                    </a:prstGeom>
                    <a:noFill/>
                  </pic:spPr>
                </pic:pic>
              </a:graphicData>
            </a:graphic>
          </wp:inline>
        </w:drawing>
      </w:r>
    </w:p>
    <w:p w14:paraId="5795B929" w14:textId="04613B6C" w:rsidR="001C382A" w:rsidRPr="00726562" w:rsidRDefault="004D5FE3" w:rsidP="00726562">
      <w:pPr>
        <w:jc w:val="center"/>
        <w:rPr>
          <w:lang w:eastAsia="zh-CN"/>
        </w:rPr>
      </w:pPr>
      <w:bookmarkStart w:id="3" w:name="_Ref144463094"/>
      <w:r w:rsidRPr="00A96C9F">
        <w:rPr>
          <w:b/>
        </w:rPr>
        <w:t xml:space="preserve">Figure </w:t>
      </w:r>
      <w:r w:rsidRPr="00A96C9F">
        <w:rPr>
          <w:b/>
          <w:bCs/>
        </w:rPr>
        <w:fldChar w:fldCharType="begin"/>
      </w:r>
      <w:r w:rsidRPr="00A96C9F">
        <w:rPr>
          <w:b/>
        </w:rPr>
        <w:instrText xml:space="preserve"> SEQ Figure \* ARABIC </w:instrText>
      </w:r>
      <w:r w:rsidRPr="00A96C9F">
        <w:rPr>
          <w:b/>
          <w:bCs/>
        </w:rPr>
        <w:fldChar w:fldCharType="separate"/>
      </w:r>
      <w:r w:rsidR="00B205FC">
        <w:rPr>
          <w:b/>
          <w:noProof/>
        </w:rPr>
        <w:t>1</w:t>
      </w:r>
      <w:r w:rsidRPr="00A96C9F">
        <w:rPr>
          <w:b/>
          <w:bCs/>
        </w:rPr>
        <w:fldChar w:fldCharType="end"/>
      </w:r>
      <w:bookmarkEnd w:id="3"/>
      <w:r w:rsidRPr="00C556DF">
        <w:rPr>
          <w:lang w:eastAsia="zh-CN"/>
        </w:rPr>
        <w:t xml:space="preserve"> </w:t>
      </w:r>
      <w:r w:rsidR="001C382A" w:rsidRPr="0085366E">
        <w:rPr>
          <w:lang w:eastAsia="zh-CN"/>
        </w:rPr>
        <w:t xml:space="preserve">Coverage enhancement with more antennas </w:t>
      </w:r>
    </w:p>
    <w:p w14:paraId="35A81884" w14:textId="7AE0515C" w:rsidR="0085366E" w:rsidRPr="00726562" w:rsidRDefault="008D4F34" w:rsidP="0063216D">
      <w:pPr>
        <w:rPr>
          <w:lang w:eastAsia="zh-CN"/>
        </w:rPr>
      </w:pPr>
      <w:r w:rsidRPr="00726562">
        <w:rPr>
          <w:lang w:eastAsia="zh-CN"/>
        </w:rPr>
        <w:t>With large antenna array, it</w:t>
      </w:r>
      <w:r w:rsidR="00A0170E" w:rsidRPr="00726562">
        <w:rPr>
          <w:lang w:eastAsia="zh-CN"/>
        </w:rPr>
        <w:t xml:space="preserve"> </w:t>
      </w:r>
      <w:r w:rsidRPr="00726562">
        <w:rPr>
          <w:lang w:eastAsia="zh-CN"/>
        </w:rPr>
        <w:t xml:space="preserve">requires </w:t>
      </w:r>
      <w:r w:rsidR="00A0170E" w:rsidRPr="00726562">
        <w:rPr>
          <w:lang w:eastAsia="zh-CN"/>
        </w:rPr>
        <w:t xml:space="preserve">a large number of beams </w:t>
      </w:r>
      <w:r w:rsidRPr="00726562">
        <w:rPr>
          <w:lang w:eastAsia="zh-CN"/>
        </w:rPr>
        <w:t xml:space="preserve">for </w:t>
      </w:r>
      <w:r w:rsidR="00AA5E90" w:rsidRPr="00726562">
        <w:rPr>
          <w:lang w:eastAsia="zh-CN"/>
        </w:rPr>
        <w:t xml:space="preserve">narrow beam </w:t>
      </w:r>
      <w:r w:rsidRPr="00726562">
        <w:rPr>
          <w:lang w:eastAsia="zh-CN"/>
        </w:rPr>
        <w:t>sweeping</w:t>
      </w:r>
      <w:r w:rsidR="00AA5E90" w:rsidRPr="00726562">
        <w:rPr>
          <w:lang w:eastAsia="zh-CN"/>
        </w:rPr>
        <w:t>/measurement</w:t>
      </w:r>
      <w:r w:rsidR="00A0170E" w:rsidRPr="00726562">
        <w:rPr>
          <w:lang w:eastAsia="zh-CN"/>
        </w:rPr>
        <w:t xml:space="preserve">, which </w:t>
      </w:r>
      <w:r w:rsidRPr="00726562">
        <w:rPr>
          <w:lang w:eastAsia="zh-CN"/>
        </w:rPr>
        <w:t>introduce large latency and</w:t>
      </w:r>
      <w:r w:rsidR="00AA5E90" w:rsidRPr="00726562">
        <w:rPr>
          <w:lang w:eastAsia="zh-CN"/>
        </w:rPr>
        <w:t xml:space="preserve"> also mobility issues</w:t>
      </w:r>
      <w:r w:rsidR="00A0170E" w:rsidRPr="00726562">
        <w:rPr>
          <w:lang w:eastAsia="zh-CN"/>
        </w:rPr>
        <w:t xml:space="preserve">. </w:t>
      </w:r>
      <w:r w:rsidR="00AA5E90" w:rsidRPr="00726562">
        <w:rPr>
          <w:lang w:eastAsia="zh-CN"/>
        </w:rPr>
        <w:t xml:space="preserve">So, the latency of beam management </w:t>
      </w:r>
      <w:r w:rsidR="00A4040D" w:rsidRPr="00726562">
        <w:rPr>
          <w:lang w:eastAsia="zh-CN"/>
        </w:rPr>
        <w:t>needs</w:t>
      </w:r>
      <w:r w:rsidR="00AA5E90" w:rsidRPr="00726562">
        <w:rPr>
          <w:lang w:eastAsia="zh-CN"/>
        </w:rPr>
        <w:t xml:space="preserve"> to be reduced in Rel-19 to support the real deployment of mmWave.</w:t>
      </w:r>
    </w:p>
    <w:p w14:paraId="48561A93" w14:textId="58F7C8E8" w:rsidR="00145295" w:rsidRPr="00726562" w:rsidRDefault="00BB2EF1" w:rsidP="005447D0">
      <w:pPr>
        <w:rPr>
          <w:b/>
          <w:lang w:eastAsia="zh-CN"/>
        </w:rPr>
      </w:pPr>
      <w:bookmarkStart w:id="4" w:name="_Ref144469596"/>
      <w:r w:rsidRPr="00726562">
        <w:rPr>
          <w:b/>
          <w:i/>
        </w:rPr>
        <w:t xml:space="preserve">Observation </w:t>
      </w:r>
      <w:r w:rsidRPr="00726562">
        <w:rPr>
          <w:b/>
          <w:i/>
        </w:rPr>
        <w:fldChar w:fldCharType="begin"/>
      </w:r>
      <w:r w:rsidRPr="00726562">
        <w:rPr>
          <w:b/>
          <w:i/>
        </w:rPr>
        <w:instrText xml:space="preserve"> SEQ Observation \* ARABIC </w:instrText>
      </w:r>
      <w:r w:rsidRPr="00726562">
        <w:rPr>
          <w:b/>
          <w:i/>
        </w:rPr>
        <w:fldChar w:fldCharType="separate"/>
      </w:r>
      <w:r w:rsidR="00B205FC">
        <w:rPr>
          <w:b/>
          <w:i/>
          <w:noProof/>
        </w:rPr>
        <w:t>1</w:t>
      </w:r>
      <w:r w:rsidRPr="00726562">
        <w:rPr>
          <w:b/>
          <w:i/>
        </w:rPr>
        <w:fldChar w:fldCharType="end"/>
      </w:r>
      <w:r w:rsidR="00FA3010" w:rsidRPr="00726562">
        <w:rPr>
          <w:b/>
          <w:i/>
          <w:lang w:eastAsia="zh-CN"/>
        </w:rPr>
        <w:t>: Large antenna array is an efficient way to address the coverage issue for mmWave.</w:t>
      </w:r>
      <w:bookmarkEnd w:id="4"/>
    </w:p>
    <w:p w14:paraId="160B99EF" w14:textId="09C1275F" w:rsidR="00DB716F" w:rsidRDefault="00A0792A" w:rsidP="00DB716F">
      <w:pPr>
        <w:pStyle w:val="Heading2"/>
        <w:rPr>
          <w:lang w:eastAsia="zh-CN"/>
        </w:rPr>
      </w:pPr>
      <w:r>
        <w:t>Scenario of</w:t>
      </w:r>
      <w:r w:rsidR="00481307">
        <w:t xml:space="preserve"> </w:t>
      </w:r>
      <w:r w:rsidR="00DB716F">
        <w:t>FDD M</w:t>
      </w:r>
      <w:r w:rsidR="00481307">
        <w:t>assive MIMO</w:t>
      </w:r>
    </w:p>
    <w:p w14:paraId="0E9ABDC3" w14:textId="7CD61AD8" w:rsidR="00FF2F35" w:rsidRPr="00726562" w:rsidRDefault="00AA5E90" w:rsidP="00FF2F35">
      <w:pPr>
        <w:rPr>
          <w:lang w:val="en-GB" w:eastAsia="zh-CN"/>
        </w:rPr>
      </w:pPr>
      <w:r w:rsidRPr="00726562">
        <w:rPr>
          <w:lang w:val="en-GB" w:eastAsia="zh-CN"/>
        </w:rPr>
        <w:t>FDD Massive</w:t>
      </w:r>
      <w:r w:rsidRPr="00726562">
        <w:rPr>
          <w:rFonts w:hint="eastAsia"/>
          <w:lang w:val="en-GB" w:eastAsia="zh-CN"/>
        </w:rPr>
        <w:t xml:space="preserve"> </w:t>
      </w:r>
      <w:r w:rsidRPr="00726562">
        <w:rPr>
          <w:lang w:val="en-GB" w:eastAsia="zh-CN"/>
        </w:rPr>
        <w:t xml:space="preserve">MIMO is already deployed in some areas. </w:t>
      </w:r>
      <w:r w:rsidR="00FF2F35" w:rsidRPr="00726562">
        <w:rPr>
          <w:rFonts w:hint="eastAsia"/>
          <w:lang w:val="en-GB" w:eastAsia="zh-CN"/>
        </w:rPr>
        <w:t>With a larger antenna array and more RF chains for FDD systems</w:t>
      </w:r>
      <w:r w:rsidR="00FF2F35" w:rsidRPr="00726562">
        <w:rPr>
          <w:lang w:val="en-GB" w:eastAsia="zh-CN"/>
        </w:rPr>
        <w:t xml:space="preserve">, </w:t>
      </w:r>
      <w:r w:rsidR="00FF2F35" w:rsidRPr="00726562">
        <w:rPr>
          <w:rFonts w:hint="eastAsia"/>
          <w:lang w:val="en-GB" w:eastAsia="zh-CN"/>
        </w:rPr>
        <w:t xml:space="preserve">higher </w:t>
      </w:r>
      <w:r w:rsidR="00AC6096" w:rsidRPr="00726562">
        <w:rPr>
          <w:lang w:val="en-GB" w:eastAsia="zh-CN"/>
        </w:rPr>
        <w:t xml:space="preserve">spectrum </w:t>
      </w:r>
      <w:r w:rsidR="00FF2F35" w:rsidRPr="00726562">
        <w:rPr>
          <w:rFonts w:hint="eastAsia"/>
          <w:lang w:val="en-GB" w:eastAsia="zh-CN"/>
        </w:rPr>
        <w:t xml:space="preserve">efficiency could be expected. </w:t>
      </w:r>
      <w:r w:rsidR="00E0691E">
        <w:rPr>
          <w:lang w:val="en-GB" w:eastAsia="zh-CN"/>
        </w:rPr>
        <w:t>I</w:t>
      </w:r>
      <w:r w:rsidR="00FF2F35" w:rsidRPr="00726562">
        <w:rPr>
          <w:rFonts w:hint="eastAsia"/>
          <w:lang w:val="en-GB" w:eastAsia="zh-CN"/>
        </w:rPr>
        <w:t>ncrease to 64 ports</w:t>
      </w:r>
      <w:r w:rsidR="00595B6F" w:rsidRPr="00726562">
        <w:rPr>
          <w:lang w:val="en-GB" w:eastAsia="zh-CN"/>
        </w:rPr>
        <w:t xml:space="preserve"> or more</w:t>
      </w:r>
      <w:r w:rsidR="00E0691E">
        <w:rPr>
          <w:lang w:val="en-GB" w:eastAsia="zh-CN"/>
        </w:rPr>
        <w:t xml:space="preserve"> from 32 ports</w:t>
      </w:r>
      <w:r w:rsidR="00FF2F35" w:rsidRPr="00726562">
        <w:rPr>
          <w:lang w:val="en-GB" w:eastAsia="zh-CN"/>
        </w:rPr>
        <w:t xml:space="preserve"> </w:t>
      </w:r>
      <w:r w:rsidR="00FF2F35" w:rsidRPr="00726562">
        <w:rPr>
          <w:rFonts w:hint="eastAsia"/>
          <w:lang w:val="en-GB" w:eastAsia="zh-CN"/>
        </w:rPr>
        <w:t>is beneficial for th</w:t>
      </w:r>
      <w:r w:rsidR="00FF2F35" w:rsidRPr="00726562">
        <w:rPr>
          <w:lang w:val="en-GB" w:eastAsia="zh-CN"/>
        </w:rPr>
        <w:t>e FDD system throughput.</w:t>
      </w:r>
    </w:p>
    <w:p w14:paraId="2C2DCF62" w14:textId="09DA6014" w:rsidR="001E1215" w:rsidRPr="00726562" w:rsidRDefault="00FF4274" w:rsidP="001E1215">
      <w:pPr>
        <w:rPr>
          <w:lang w:val="en-GB" w:eastAsia="zh-CN"/>
        </w:rPr>
      </w:pPr>
      <w:r w:rsidRPr="00726562">
        <w:rPr>
          <w:lang w:val="en-GB" w:eastAsia="zh-CN"/>
        </w:rPr>
        <w:lastRenderedPageBreak/>
        <w:fldChar w:fldCharType="begin"/>
      </w:r>
      <w:r w:rsidRPr="00726562">
        <w:rPr>
          <w:lang w:val="en-GB" w:eastAsia="zh-CN"/>
        </w:rPr>
        <w:instrText xml:space="preserve"> </w:instrText>
      </w:r>
      <w:r w:rsidRPr="00726562">
        <w:rPr>
          <w:rFonts w:hint="eastAsia"/>
          <w:lang w:val="en-GB" w:eastAsia="zh-CN"/>
        </w:rPr>
        <w:instrText>REF _Ref144463393 \h</w:instrText>
      </w:r>
      <w:r w:rsidRPr="00726562">
        <w:rPr>
          <w:lang w:val="en-GB" w:eastAsia="zh-CN"/>
        </w:rPr>
        <w:instrText xml:space="preserve"> </w:instrText>
      </w:r>
      <w:r w:rsidR="00124150" w:rsidRPr="00726562">
        <w:rPr>
          <w:lang w:val="en-GB" w:eastAsia="zh-CN"/>
        </w:rPr>
        <w:instrText xml:space="preserve"> \* MERGEFORMAT </w:instrText>
      </w:r>
      <w:r w:rsidRPr="00726562">
        <w:rPr>
          <w:lang w:val="en-GB" w:eastAsia="zh-CN"/>
        </w:rPr>
      </w:r>
      <w:r w:rsidRPr="00726562">
        <w:rPr>
          <w:lang w:val="en-GB" w:eastAsia="zh-CN"/>
        </w:rPr>
        <w:fldChar w:fldCharType="separate"/>
      </w:r>
      <w:r w:rsidR="00B205FC" w:rsidRPr="00CE6061">
        <w:t xml:space="preserve">Figure </w:t>
      </w:r>
      <w:r w:rsidR="00B205FC" w:rsidRPr="00CE6061">
        <w:rPr>
          <w:noProof/>
        </w:rPr>
        <w:t>2</w:t>
      </w:r>
      <w:r w:rsidRPr="00726562">
        <w:rPr>
          <w:lang w:val="en-GB" w:eastAsia="zh-CN"/>
        </w:rPr>
        <w:fldChar w:fldCharType="end"/>
      </w:r>
      <w:r w:rsidRPr="00726562">
        <w:rPr>
          <w:lang w:val="en-GB" w:eastAsia="zh-CN"/>
        </w:rPr>
        <w:t xml:space="preserve"> shows </w:t>
      </w:r>
      <w:r w:rsidR="001E1215" w:rsidRPr="00726562">
        <w:rPr>
          <w:lang w:val="en-GB" w:eastAsia="zh-CN"/>
        </w:rPr>
        <w:t>the performance</w:t>
      </w:r>
      <w:r w:rsidRPr="00726562">
        <w:rPr>
          <w:lang w:val="en-GB" w:eastAsia="zh-CN"/>
        </w:rPr>
        <w:t>s</w:t>
      </w:r>
      <w:r w:rsidR="001E1215" w:rsidRPr="00726562">
        <w:rPr>
          <w:lang w:val="en-GB" w:eastAsia="zh-CN"/>
        </w:rPr>
        <w:t xml:space="preserve"> </w:t>
      </w:r>
      <w:r w:rsidRPr="00726562">
        <w:rPr>
          <w:lang w:val="en-GB" w:eastAsia="zh-CN"/>
        </w:rPr>
        <w:t>of</w:t>
      </w:r>
      <w:r w:rsidR="001E1215" w:rsidRPr="00726562">
        <w:rPr>
          <w:lang w:val="en-GB" w:eastAsia="zh-CN"/>
        </w:rPr>
        <w:t xml:space="preserve"> </w:t>
      </w:r>
      <w:r w:rsidR="00967620">
        <w:rPr>
          <w:lang w:val="en-GB" w:eastAsia="zh-CN"/>
        </w:rPr>
        <w:t xml:space="preserve">an </w:t>
      </w:r>
      <w:r w:rsidR="00A545D4" w:rsidRPr="00726562">
        <w:rPr>
          <w:lang w:val="en-GB" w:eastAsia="zh-CN"/>
        </w:rPr>
        <w:t>antenna</w:t>
      </w:r>
      <w:r w:rsidR="001E1215" w:rsidRPr="00726562">
        <w:rPr>
          <w:lang w:val="en-GB" w:eastAsia="zh-CN"/>
        </w:rPr>
        <w:t xml:space="preserve"> array with 32 ports and 64 ports</w:t>
      </w:r>
      <w:r w:rsidR="006E5E31" w:rsidRPr="00726562">
        <w:rPr>
          <w:lang w:val="en-GB" w:eastAsia="zh-CN"/>
        </w:rPr>
        <w:t xml:space="preserve">. </w:t>
      </w:r>
      <w:r w:rsidR="001E1215" w:rsidRPr="00726562">
        <w:rPr>
          <w:lang w:val="en-GB" w:eastAsia="zh-CN"/>
        </w:rPr>
        <w:t>Type</w:t>
      </w:r>
      <w:r w:rsidR="006E5E31" w:rsidRPr="00726562">
        <w:rPr>
          <w:lang w:val="en-GB" w:eastAsia="zh-CN"/>
        </w:rPr>
        <w:t>-</w:t>
      </w:r>
      <w:r w:rsidR="001E1215" w:rsidRPr="00726562">
        <w:rPr>
          <w:lang w:val="en-GB" w:eastAsia="zh-CN"/>
        </w:rPr>
        <w:t>II codebook</w:t>
      </w:r>
      <w:r w:rsidR="006E5E31" w:rsidRPr="00726562">
        <w:rPr>
          <w:lang w:val="en-GB" w:eastAsia="zh-CN"/>
        </w:rPr>
        <w:t xml:space="preserve"> </w:t>
      </w:r>
      <w:r w:rsidR="009667F0" w:rsidRPr="00726562">
        <w:rPr>
          <w:lang w:val="en-GB" w:eastAsia="zh-CN"/>
        </w:rPr>
        <w:t xml:space="preserve">is </w:t>
      </w:r>
      <w:r w:rsidR="00E0691E">
        <w:rPr>
          <w:lang w:val="en-GB" w:eastAsia="zh-CN"/>
        </w:rPr>
        <w:t>assumed</w:t>
      </w:r>
      <w:r w:rsidR="00E0691E" w:rsidRPr="00726562">
        <w:rPr>
          <w:lang w:val="en-GB" w:eastAsia="zh-CN"/>
        </w:rPr>
        <w:t xml:space="preserve"> </w:t>
      </w:r>
      <w:r w:rsidR="006E5E31" w:rsidRPr="00726562">
        <w:rPr>
          <w:lang w:val="en-GB" w:eastAsia="zh-CN"/>
        </w:rPr>
        <w:t xml:space="preserve">for 32 ports and extension of Type-II codebook </w:t>
      </w:r>
      <w:r w:rsidR="009667F0" w:rsidRPr="00726562">
        <w:rPr>
          <w:lang w:val="en-GB" w:eastAsia="zh-CN"/>
        </w:rPr>
        <w:t xml:space="preserve">is </w:t>
      </w:r>
      <w:r w:rsidR="00E0691E">
        <w:rPr>
          <w:lang w:val="en-GB" w:eastAsia="zh-CN"/>
        </w:rPr>
        <w:t>assumed</w:t>
      </w:r>
      <w:r w:rsidR="00E0691E" w:rsidRPr="00726562">
        <w:rPr>
          <w:lang w:val="en-GB" w:eastAsia="zh-CN"/>
        </w:rPr>
        <w:t xml:space="preserve"> </w:t>
      </w:r>
      <w:r w:rsidR="006E5E31" w:rsidRPr="00726562">
        <w:rPr>
          <w:lang w:val="en-GB" w:eastAsia="zh-CN"/>
        </w:rPr>
        <w:t xml:space="preserve">for </w:t>
      </w:r>
      <w:r w:rsidR="001E1215" w:rsidRPr="00726562">
        <w:rPr>
          <w:lang w:val="en-GB" w:eastAsia="zh-CN"/>
        </w:rPr>
        <w:t>64 port</w:t>
      </w:r>
      <w:r w:rsidR="006E5E31" w:rsidRPr="00726562">
        <w:rPr>
          <w:lang w:val="en-GB" w:eastAsia="zh-CN"/>
        </w:rPr>
        <w:t>s</w:t>
      </w:r>
      <w:r w:rsidR="00E0691E">
        <w:rPr>
          <w:lang w:val="en-GB" w:eastAsia="zh-CN"/>
        </w:rPr>
        <w:t xml:space="preserve"> in the evaluation</w:t>
      </w:r>
      <w:r w:rsidR="00D64FC7" w:rsidRPr="00726562">
        <w:rPr>
          <w:lang w:val="en-GB" w:eastAsia="zh-CN"/>
        </w:rPr>
        <w:t>, more</w:t>
      </w:r>
      <w:r w:rsidR="001E1215" w:rsidRPr="00726562">
        <w:rPr>
          <w:lang w:val="en-GB" w:eastAsia="zh-CN"/>
        </w:rPr>
        <w:t xml:space="preserve"> </w:t>
      </w:r>
      <w:r w:rsidR="006E5E31" w:rsidRPr="00726562">
        <w:rPr>
          <w:lang w:val="en-GB" w:eastAsia="zh-CN"/>
        </w:rPr>
        <w:t xml:space="preserve">detailed evaluation assumptions can be found in </w:t>
      </w:r>
      <w:r w:rsidR="00A2273E" w:rsidRPr="00726562">
        <w:rPr>
          <w:lang w:val="en-GB" w:eastAsia="zh-CN"/>
        </w:rPr>
        <w:t>Appendix B</w:t>
      </w:r>
      <w:r w:rsidR="006E5E31" w:rsidRPr="00726562">
        <w:rPr>
          <w:lang w:val="en-GB" w:eastAsia="zh-CN"/>
        </w:rPr>
        <w:t xml:space="preserve">. </w:t>
      </w:r>
      <w:r w:rsidR="001E1215" w:rsidRPr="00726562">
        <w:rPr>
          <w:lang w:val="en-GB" w:eastAsia="zh-CN"/>
        </w:rPr>
        <w:t xml:space="preserve">It can be observed that 64 antenna ports can achieve ~26% </w:t>
      </w:r>
      <w:r w:rsidR="001E1215" w:rsidRPr="00726562">
        <w:rPr>
          <w:rFonts w:hint="eastAsia"/>
          <w:lang w:val="en-GB" w:eastAsia="zh-CN"/>
        </w:rPr>
        <w:t>gain</w:t>
      </w:r>
      <w:r w:rsidR="001E1215" w:rsidRPr="00726562">
        <w:rPr>
          <w:lang w:val="en-GB" w:eastAsia="zh-CN"/>
        </w:rPr>
        <w:t xml:space="preserve"> compared with 32 antenna ports.</w:t>
      </w:r>
    </w:p>
    <w:p w14:paraId="7479A9B5" w14:textId="77777777" w:rsidR="001E1215" w:rsidRPr="00726562" w:rsidRDefault="001E1215" w:rsidP="001E1215">
      <w:pPr>
        <w:keepNext/>
        <w:jc w:val="center"/>
      </w:pPr>
      <w:r w:rsidRPr="00726562">
        <w:rPr>
          <w:noProof/>
          <w:lang w:eastAsia="zh-CN"/>
        </w:rPr>
        <w:drawing>
          <wp:inline distT="0" distB="0" distL="0" distR="0" wp14:anchorId="461485EE" wp14:editId="52DEE078">
            <wp:extent cx="3058227" cy="1627414"/>
            <wp:effectExtent l="0" t="0" r="0" b="0"/>
            <wp:docPr id="3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0472" cy="1633930"/>
                    </a:xfrm>
                    <a:prstGeom prst="rect">
                      <a:avLst/>
                    </a:prstGeom>
                    <a:noFill/>
                  </pic:spPr>
                </pic:pic>
              </a:graphicData>
            </a:graphic>
          </wp:inline>
        </w:drawing>
      </w:r>
    </w:p>
    <w:p w14:paraId="60E2C593" w14:textId="7FADEA05" w:rsidR="00FD6A82" w:rsidRPr="00726562" w:rsidRDefault="001E1215" w:rsidP="00726562">
      <w:pPr>
        <w:jc w:val="center"/>
        <w:rPr>
          <w:lang w:eastAsia="zh-CN"/>
        </w:rPr>
      </w:pPr>
      <w:bookmarkStart w:id="5" w:name="_Ref144463393"/>
      <w:r w:rsidRPr="00726562">
        <w:rPr>
          <w:b/>
        </w:rPr>
        <w:t xml:space="preserve">Figure </w:t>
      </w:r>
      <w:r w:rsidRPr="00726562">
        <w:rPr>
          <w:b/>
          <w:bCs/>
        </w:rPr>
        <w:fldChar w:fldCharType="begin"/>
      </w:r>
      <w:r w:rsidRPr="00726562">
        <w:rPr>
          <w:b/>
        </w:rPr>
        <w:instrText xml:space="preserve"> SEQ Figure \* ARABIC </w:instrText>
      </w:r>
      <w:r w:rsidRPr="00726562">
        <w:rPr>
          <w:b/>
          <w:bCs/>
        </w:rPr>
        <w:fldChar w:fldCharType="separate"/>
      </w:r>
      <w:r w:rsidR="00B205FC">
        <w:rPr>
          <w:b/>
          <w:noProof/>
        </w:rPr>
        <w:t>2</w:t>
      </w:r>
      <w:r w:rsidRPr="00726562">
        <w:rPr>
          <w:b/>
          <w:bCs/>
        </w:rPr>
        <w:fldChar w:fldCharType="end"/>
      </w:r>
      <w:bookmarkEnd w:id="5"/>
      <w:r w:rsidRPr="00726562">
        <w:rPr>
          <w:lang w:eastAsia="zh-CN"/>
        </w:rPr>
        <w:t xml:space="preserve"> </w:t>
      </w:r>
      <w:r w:rsidRPr="00726562">
        <w:rPr>
          <w:rFonts w:eastAsiaTheme="minorEastAsia" w:hint="eastAsia"/>
          <w:lang w:eastAsia="zh-CN"/>
        </w:rPr>
        <w:t>The</w:t>
      </w:r>
      <w:r w:rsidRPr="00726562">
        <w:rPr>
          <w:rFonts w:eastAsiaTheme="minorEastAsia"/>
          <w:lang w:eastAsia="zh-CN"/>
        </w:rPr>
        <w:t xml:space="preserve"> </w:t>
      </w:r>
      <w:r w:rsidRPr="00726562">
        <w:rPr>
          <w:rFonts w:eastAsiaTheme="minorEastAsia" w:hint="eastAsia"/>
          <w:lang w:eastAsia="zh-CN"/>
        </w:rPr>
        <w:t>performance</w:t>
      </w:r>
      <w:r w:rsidRPr="00726562">
        <w:rPr>
          <w:rFonts w:eastAsiaTheme="minorEastAsia"/>
          <w:lang w:eastAsia="zh-CN"/>
        </w:rPr>
        <w:t xml:space="preserve"> comparison with 32 Port CSI-RS and 64 Port CSI-RS</w:t>
      </w:r>
    </w:p>
    <w:p w14:paraId="76D08B29" w14:textId="5B9B1DCE" w:rsidR="00AC6096" w:rsidRPr="00726562" w:rsidRDefault="001001AF" w:rsidP="005447D0">
      <w:pPr>
        <w:rPr>
          <w:lang w:eastAsia="zh-CN"/>
        </w:rPr>
      </w:pPr>
      <w:r w:rsidRPr="00726562">
        <w:rPr>
          <w:lang w:eastAsia="zh-CN"/>
        </w:rPr>
        <w:t>To suppor</w:t>
      </w:r>
      <w:r w:rsidR="00E0691E">
        <w:rPr>
          <w:lang w:eastAsia="zh-CN"/>
        </w:rPr>
        <w:t>t</w:t>
      </w:r>
      <w:r w:rsidRPr="00726562">
        <w:rPr>
          <w:lang w:eastAsia="zh-CN"/>
        </w:rPr>
        <w:t xml:space="preserve"> 64</w:t>
      </w:r>
      <w:r w:rsidR="00E0691E">
        <w:rPr>
          <w:lang w:eastAsia="zh-CN"/>
        </w:rPr>
        <w:t xml:space="preserve"> ports</w:t>
      </w:r>
      <w:r w:rsidRPr="00726562">
        <w:rPr>
          <w:lang w:eastAsia="zh-CN"/>
        </w:rPr>
        <w:t xml:space="preserve"> </w:t>
      </w:r>
      <w:r w:rsidR="00595B6F" w:rsidRPr="00726562">
        <w:rPr>
          <w:lang w:eastAsia="zh-CN"/>
        </w:rPr>
        <w:t xml:space="preserve">or more </w:t>
      </w:r>
      <w:r w:rsidR="00A1723F" w:rsidRPr="00726562">
        <w:rPr>
          <w:lang w:eastAsia="zh-CN"/>
        </w:rPr>
        <w:t xml:space="preserve">in </w:t>
      </w:r>
      <w:r w:rsidR="00EA0731" w:rsidRPr="00EA1F3E">
        <w:rPr>
          <w:lang w:eastAsia="zh-CN"/>
        </w:rPr>
        <w:t xml:space="preserve">FDD </w:t>
      </w:r>
      <w:r w:rsidRPr="00726562">
        <w:rPr>
          <w:lang w:eastAsia="zh-CN"/>
        </w:rPr>
        <w:t xml:space="preserve">Massive MIMO systems, the definition of CSI-RS ports and the CSI feedback need to be enhanced. It’s worth noting that Rel-18 CJT codebook is designed for multi-TRPs, where the Co-phasing and amplitude in the codebooks are specifically designed for inter-TRPs, which </w:t>
      </w:r>
      <w:r w:rsidR="00AA5E90" w:rsidRPr="00726562">
        <w:rPr>
          <w:lang w:eastAsia="zh-CN"/>
        </w:rPr>
        <w:t>cannot</w:t>
      </w:r>
      <w:r w:rsidRPr="00726562">
        <w:rPr>
          <w:lang w:eastAsia="zh-CN"/>
        </w:rPr>
        <w:t xml:space="preserve"> be used for single TRP 64 ports.</w:t>
      </w:r>
    </w:p>
    <w:p w14:paraId="36989151" w14:textId="68D340B3" w:rsidR="00DB716F" w:rsidRPr="00726562" w:rsidRDefault="008F3262" w:rsidP="005447D0">
      <w:pPr>
        <w:rPr>
          <w:lang w:val="en-GB" w:eastAsia="zh-CN"/>
        </w:rPr>
      </w:pPr>
      <w:bookmarkStart w:id="6" w:name="_Ref144469600"/>
      <w:r w:rsidRPr="00A96C9F">
        <w:rPr>
          <w:b/>
          <w:i/>
        </w:rPr>
        <w:t xml:space="preserve">Observation </w:t>
      </w:r>
      <w:r w:rsidRPr="0085366E">
        <w:rPr>
          <w:b/>
          <w:i/>
        </w:rPr>
        <w:fldChar w:fldCharType="begin"/>
      </w:r>
      <w:r w:rsidRPr="00A96C9F">
        <w:rPr>
          <w:b/>
          <w:i/>
        </w:rPr>
        <w:instrText xml:space="preserve"> SEQ Observation \* ARABIC </w:instrText>
      </w:r>
      <w:r w:rsidRPr="0085366E">
        <w:rPr>
          <w:b/>
          <w:i/>
        </w:rPr>
        <w:fldChar w:fldCharType="separate"/>
      </w:r>
      <w:r w:rsidR="00B205FC">
        <w:rPr>
          <w:b/>
          <w:i/>
          <w:noProof/>
        </w:rPr>
        <w:t>2</w:t>
      </w:r>
      <w:r w:rsidRPr="0085366E">
        <w:rPr>
          <w:b/>
          <w:i/>
        </w:rPr>
        <w:fldChar w:fldCharType="end"/>
      </w:r>
      <w:r w:rsidR="00AC6096" w:rsidRPr="00726562">
        <w:rPr>
          <w:b/>
          <w:i/>
          <w:lang w:eastAsia="zh-CN"/>
        </w:rPr>
        <w:t xml:space="preserve">: To improve the system performance for FDD, 64 or more </w:t>
      </w:r>
      <w:r w:rsidR="00E0691E">
        <w:rPr>
          <w:b/>
          <w:i/>
          <w:lang w:eastAsia="zh-CN"/>
        </w:rPr>
        <w:t xml:space="preserve">antenna </w:t>
      </w:r>
      <w:r w:rsidR="00AC6096" w:rsidRPr="00726562">
        <w:rPr>
          <w:b/>
          <w:i/>
          <w:lang w:eastAsia="zh-CN"/>
        </w:rPr>
        <w:t>ports is required.</w:t>
      </w:r>
      <w:bookmarkEnd w:id="6"/>
    </w:p>
    <w:p w14:paraId="041ACB1A" w14:textId="52A8BB6B" w:rsidR="00B61E2E" w:rsidRDefault="00A0792A" w:rsidP="00B61E2E">
      <w:pPr>
        <w:pStyle w:val="Heading2"/>
      </w:pPr>
      <w:r>
        <w:t>Scenario of</w:t>
      </w:r>
      <w:r w:rsidR="00481307">
        <w:t xml:space="preserve"> </w:t>
      </w:r>
      <w:r w:rsidR="00B61E2E">
        <w:t xml:space="preserve">TDD </w:t>
      </w:r>
      <w:r w:rsidR="00481307">
        <w:t>Massive MIMO</w:t>
      </w:r>
    </w:p>
    <w:p w14:paraId="51BDFDA4" w14:textId="6E6E6537" w:rsidR="00936E45" w:rsidRPr="00726562" w:rsidRDefault="00B61E2E" w:rsidP="00B61E2E">
      <w:pPr>
        <w:rPr>
          <w:rFonts w:eastAsiaTheme="minorEastAsia"/>
          <w:lang w:eastAsia="zh-CN"/>
        </w:rPr>
      </w:pPr>
      <w:r w:rsidRPr="00726562">
        <w:rPr>
          <w:lang w:eastAsia="zh-CN"/>
        </w:rPr>
        <w:t xml:space="preserve">To satisfy high data rate requirement, for TDD Massive MIMO, dual-end aperture enlargement is the decisive enhancement for </w:t>
      </w:r>
      <w:r w:rsidR="004B471B">
        <w:rPr>
          <w:lang w:eastAsia="zh-CN"/>
        </w:rPr>
        <w:t>Rel-19</w:t>
      </w:r>
      <w:r w:rsidRPr="00726562">
        <w:rPr>
          <w:lang w:eastAsia="zh-CN"/>
        </w:rPr>
        <w:t>. Larger antenna array at gNB side (e.g. 128Tx) and more antenna at UE side (e.g. 6/8</w:t>
      </w:r>
      <w:r w:rsidRPr="00726562">
        <w:rPr>
          <w:rFonts w:hint="eastAsia"/>
          <w:lang w:eastAsia="zh-CN"/>
        </w:rPr>
        <w:t>Rx</w:t>
      </w:r>
      <w:r w:rsidRPr="00726562">
        <w:rPr>
          <w:lang w:eastAsia="zh-CN"/>
        </w:rPr>
        <w:t xml:space="preserve">) </w:t>
      </w:r>
      <w:r w:rsidRPr="00726562">
        <w:rPr>
          <w:rFonts w:hint="eastAsia"/>
          <w:lang w:eastAsia="zh-CN"/>
        </w:rPr>
        <w:t>c</w:t>
      </w:r>
      <w:r w:rsidRPr="00726562">
        <w:rPr>
          <w:lang w:eastAsia="zh-CN"/>
        </w:rPr>
        <w:t xml:space="preserve">ould further boost the achievable rate to the next level. </w:t>
      </w:r>
      <w:r w:rsidR="000F594C" w:rsidRPr="00726562">
        <w:rPr>
          <w:lang w:eastAsia="zh-CN"/>
        </w:rPr>
        <w:t xml:space="preserve">More </w:t>
      </w:r>
      <w:r w:rsidR="00A748D1" w:rsidRPr="00726562">
        <w:rPr>
          <w:lang w:eastAsia="zh-CN"/>
        </w:rPr>
        <w:t xml:space="preserve">Tx in gNB side could be an implementation issue. </w:t>
      </w:r>
      <w:r w:rsidR="00801C16" w:rsidRPr="00726562">
        <w:rPr>
          <w:rFonts w:eastAsiaTheme="minorEastAsia"/>
          <w:lang w:eastAsia="zh-CN"/>
        </w:rPr>
        <w:t>To enable successful commercial deployment for 5G-Advaced</w:t>
      </w:r>
      <w:r w:rsidR="00936E45" w:rsidRPr="00726562">
        <w:rPr>
          <w:rFonts w:eastAsiaTheme="minorEastAsia"/>
          <w:lang w:eastAsia="zh-CN"/>
        </w:rPr>
        <w:t xml:space="preserve"> systems</w:t>
      </w:r>
      <w:r w:rsidR="00801C16" w:rsidRPr="00726562">
        <w:rPr>
          <w:rFonts w:eastAsiaTheme="minorEastAsia"/>
          <w:lang w:eastAsia="zh-CN"/>
        </w:rPr>
        <w:t>, UE side enhancement</w:t>
      </w:r>
      <w:r w:rsidR="00A748D1" w:rsidRPr="00726562">
        <w:rPr>
          <w:rFonts w:eastAsiaTheme="minorEastAsia"/>
          <w:lang w:eastAsia="zh-CN"/>
        </w:rPr>
        <w:t xml:space="preserve"> with more antennas</w:t>
      </w:r>
      <w:r w:rsidR="00801C16" w:rsidRPr="00726562">
        <w:rPr>
          <w:rFonts w:eastAsiaTheme="minorEastAsia"/>
          <w:lang w:eastAsia="zh-CN"/>
        </w:rPr>
        <w:t xml:space="preserve"> for better experience should be included in Rel-19. </w:t>
      </w:r>
    </w:p>
    <w:p w14:paraId="5410E485" w14:textId="680F835A" w:rsidR="00AF570B" w:rsidRPr="00726562" w:rsidRDefault="00A748D1" w:rsidP="00726562">
      <w:pPr>
        <w:rPr>
          <w:rFonts w:eastAsiaTheme="minorEastAsia"/>
          <w:lang w:eastAsia="zh-CN"/>
        </w:rPr>
      </w:pPr>
      <w:r w:rsidRPr="00726562">
        <w:rPr>
          <w:rFonts w:eastAsiaTheme="minorEastAsia"/>
          <w:lang w:eastAsia="zh-CN"/>
        </w:rPr>
        <w:t>With more</w:t>
      </w:r>
      <w:r w:rsidR="00B61E2E" w:rsidRPr="00726562">
        <w:rPr>
          <w:rFonts w:eastAsiaTheme="minorEastAsia"/>
          <w:lang w:eastAsia="zh-CN"/>
        </w:rPr>
        <w:t xml:space="preserve"> receiver antennas </w:t>
      </w:r>
      <w:r w:rsidRPr="00726562">
        <w:rPr>
          <w:rFonts w:eastAsiaTheme="minorEastAsia"/>
          <w:lang w:eastAsia="zh-CN"/>
        </w:rPr>
        <w:t>(</w:t>
      </w:r>
      <w:r w:rsidR="00B61E2E" w:rsidRPr="00726562">
        <w:rPr>
          <w:rFonts w:eastAsiaTheme="minorEastAsia"/>
          <w:lang w:eastAsia="zh-CN"/>
        </w:rPr>
        <w:t>6 or 8</w:t>
      </w:r>
      <w:r w:rsidRPr="00726562">
        <w:rPr>
          <w:rFonts w:eastAsiaTheme="minorEastAsia"/>
          <w:lang w:eastAsia="zh-CN"/>
        </w:rPr>
        <w:t xml:space="preserve"> antennas)</w:t>
      </w:r>
      <w:r w:rsidR="00B61E2E" w:rsidRPr="00726562">
        <w:rPr>
          <w:rFonts w:eastAsiaTheme="minorEastAsia"/>
          <w:lang w:eastAsia="zh-CN"/>
        </w:rPr>
        <w:t xml:space="preserve">, </w:t>
      </w:r>
      <w:r w:rsidRPr="00726562">
        <w:t xml:space="preserve">high data rate and better coverage could be expected from UE side. </w:t>
      </w:r>
      <w:r w:rsidR="00B61E2E" w:rsidRPr="00726562">
        <w:rPr>
          <w:rFonts w:eastAsiaTheme="minorEastAsia" w:hint="eastAsia"/>
          <w:lang w:eastAsia="zh-CN"/>
        </w:rPr>
        <w:t>C</w:t>
      </w:r>
      <w:r w:rsidR="00B61E2E" w:rsidRPr="00726562">
        <w:rPr>
          <w:rFonts w:eastAsiaTheme="minorEastAsia"/>
          <w:lang w:eastAsia="zh-CN"/>
        </w:rPr>
        <w:t xml:space="preserve">ompared to 4Rx receiver, 6/8Rx receiver can effectively increase the number of layers for each UE from 4 to 6/8. </w:t>
      </w:r>
      <w:r w:rsidRPr="00726562">
        <w:rPr>
          <w:rFonts w:eastAsiaTheme="minorEastAsia"/>
          <w:lang w:eastAsia="zh-CN"/>
        </w:rPr>
        <w:t xml:space="preserve">And also increasing the capability for spatial combination or interference mitigation for the UE with more antennas. </w:t>
      </w:r>
    </w:p>
    <w:p w14:paraId="33159F55" w14:textId="66A962AC" w:rsidR="00B61E2E" w:rsidRPr="00726562" w:rsidRDefault="00AF570B" w:rsidP="00B61E2E">
      <w:pPr>
        <w:tabs>
          <w:tab w:val="left" w:pos="2977"/>
        </w:tabs>
        <w:rPr>
          <w:rFonts w:eastAsiaTheme="minorEastAsia"/>
          <w:lang w:eastAsia="zh-CN"/>
        </w:rPr>
      </w:pPr>
      <w:r w:rsidRPr="00726562">
        <w:rPr>
          <w:rFonts w:eastAsiaTheme="minorEastAsia"/>
          <w:lang w:eastAsia="zh-CN"/>
        </w:rPr>
        <w:t xml:space="preserve">The preliminary </w:t>
      </w:r>
      <w:r w:rsidR="00B61E2E" w:rsidRPr="00726562">
        <w:rPr>
          <w:rFonts w:eastAsiaTheme="minorEastAsia"/>
          <w:lang w:eastAsia="zh-CN"/>
        </w:rPr>
        <w:t>SLS simulation results with RU=50% is shown in</w:t>
      </w:r>
      <w:r w:rsidR="002F05DE" w:rsidRPr="00726562">
        <w:rPr>
          <w:rFonts w:eastAsiaTheme="minorEastAsia"/>
          <w:lang w:eastAsia="zh-CN"/>
        </w:rPr>
        <w:t xml:space="preserve"> </w:t>
      </w:r>
      <w:r w:rsidR="002F05DE" w:rsidRPr="00726562">
        <w:rPr>
          <w:rFonts w:eastAsiaTheme="minorEastAsia"/>
          <w:lang w:eastAsia="zh-CN"/>
        </w:rPr>
        <w:fldChar w:fldCharType="begin"/>
      </w:r>
      <w:r w:rsidR="002F05DE" w:rsidRPr="00726562">
        <w:rPr>
          <w:rFonts w:eastAsiaTheme="minorEastAsia"/>
          <w:lang w:eastAsia="zh-CN"/>
        </w:rPr>
        <w:instrText xml:space="preserve"> REF _Ref142049029 \h </w:instrText>
      </w:r>
      <w:r w:rsidRPr="00726562">
        <w:rPr>
          <w:rFonts w:eastAsiaTheme="minorEastAsia"/>
          <w:lang w:eastAsia="zh-CN"/>
        </w:rPr>
        <w:instrText xml:space="preserve"> \* MERGEFORMAT </w:instrText>
      </w:r>
      <w:r w:rsidR="002F05DE" w:rsidRPr="00726562">
        <w:rPr>
          <w:rFonts w:eastAsiaTheme="minorEastAsia"/>
          <w:lang w:eastAsia="zh-CN"/>
        </w:rPr>
      </w:r>
      <w:r w:rsidR="002F05DE" w:rsidRPr="00726562">
        <w:rPr>
          <w:rFonts w:eastAsiaTheme="minorEastAsia"/>
          <w:lang w:eastAsia="zh-CN"/>
        </w:rPr>
        <w:fldChar w:fldCharType="separate"/>
      </w:r>
      <w:r w:rsidR="00B205FC" w:rsidRPr="00726562">
        <w:t xml:space="preserve">Figure </w:t>
      </w:r>
      <w:r w:rsidR="00B205FC">
        <w:rPr>
          <w:noProof/>
        </w:rPr>
        <w:t>3</w:t>
      </w:r>
      <w:r w:rsidR="002F05DE" w:rsidRPr="00726562">
        <w:rPr>
          <w:rFonts w:eastAsiaTheme="minorEastAsia"/>
          <w:lang w:eastAsia="zh-CN"/>
        </w:rPr>
        <w:fldChar w:fldCharType="end"/>
      </w:r>
      <w:r w:rsidR="00B61E2E" w:rsidRPr="00726562">
        <w:rPr>
          <w:rFonts w:eastAsiaTheme="minorEastAsia"/>
          <w:lang w:eastAsia="zh-CN"/>
        </w:rPr>
        <w:t xml:space="preserve">. The simulation </w:t>
      </w:r>
      <w:r w:rsidR="00E0691E">
        <w:rPr>
          <w:rFonts w:eastAsiaTheme="minorEastAsia"/>
          <w:lang w:eastAsia="zh-CN"/>
        </w:rPr>
        <w:t>assumptions</w:t>
      </w:r>
      <w:r w:rsidR="00E0691E" w:rsidRPr="00726562">
        <w:rPr>
          <w:rFonts w:eastAsiaTheme="minorEastAsia"/>
          <w:lang w:eastAsia="zh-CN"/>
        </w:rPr>
        <w:t xml:space="preserve"> </w:t>
      </w:r>
      <w:r w:rsidR="00B61E2E" w:rsidRPr="00726562">
        <w:rPr>
          <w:rFonts w:eastAsiaTheme="minorEastAsia"/>
          <w:lang w:eastAsia="zh-CN"/>
        </w:rPr>
        <w:t xml:space="preserve">are listed in Appendix </w:t>
      </w:r>
      <w:r w:rsidR="00BA3825">
        <w:rPr>
          <w:rFonts w:eastAsiaTheme="minorEastAsia"/>
          <w:lang w:eastAsia="zh-CN"/>
        </w:rPr>
        <w:t>C</w:t>
      </w:r>
      <w:r w:rsidR="00B61E2E" w:rsidRPr="00726562">
        <w:rPr>
          <w:rFonts w:eastAsiaTheme="minorEastAsia"/>
          <w:lang w:eastAsia="zh-CN"/>
        </w:rPr>
        <w:t>. From</w:t>
      </w:r>
      <w:r w:rsidR="00B61E2E" w:rsidRPr="00726562">
        <w:rPr>
          <w:rFonts w:eastAsiaTheme="minorEastAsia" w:hint="eastAsia"/>
          <w:lang w:eastAsia="zh-CN"/>
        </w:rPr>
        <w:t xml:space="preserve"> </w:t>
      </w:r>
      <w:r w:rsidR="00CB254C">
        <w:rPr>
          <w:rFonts w:eastAsiaTheme="minorEastAsia"/>
          <w:lang w:eastAsia="zh-CN"/>
        </w:rPr>
        <w:fldChar w:fldCharType="begin"/>
      </w:r>
      <w:r w:rsidR="00CB254C">
        <w:rPr>
          <w:rFonts w:eastAsiaTheme="minorEastAsia"/>
          <w:lang w:eastAsia="zh-CN"/>
        </w:rPr>
        <w:instrText xml:space="preserve"> </w:instrText>
      </w:r>
      <w:r w:rsidR="00CB254C">
        <w:rPr>
          <w:rFonts w:eastAsiaTheme="minorEastAsia" w:hint="eastAsia"/>
          <w:lang w:eastAsia="zh-CN"/>
        </w:rPr>
        <w:instrText>REF _Ref142049029 \h</w:instrText>
      </w:r>
      <w:r w:rsidR="00CB254C">
        <w:rPr>
          <w:rFonts w:eastAsiaTheme="minorEastAsia"/>
          <w:lang w:eastAsia="zh-CN"/>
        </w:rPr>
        <w:instrText xml:space="preserve"> </w:instrText>
      </w:r>
      <w:r w:rsidR="00CB254C">
        <w:rPr>
          <w:rFonts w:eastAsiaTheme="minorEastAsia"/>
          <w:lang w:eastAsia="zh-CN"/>
        </w:rPr>
      </w:r>
      <w:r w:rsidR="00CB254C">
        <w:rPr>
          <w:rFonts w:eastAsiaTheme="minorEastAsia"/>
          <w:lang w:eastAsia="zh-CN"/>
        </w:rPr>
        <w:fldChar w:fldCharType="separate"/>
      </w:r>
      <w:r w:rsidR="00B205FC" w:rsidRPr="00726562">
        <w:t xml:space="preserve">Figure </w:t>
      </w:r>
      <w:r w:rsidR="00B205FC">
        <w:rPr>
          <w:noProof/>
        </w:rPr>
        <w:t>3</w:t>
      </w:r>
      <w:r w:rsidR="00CB254C">
        <w:rPr>
          <w:rFonts w:eastAsiaTheme="minorEastAsia"/>
          <w:lang w:eastAsia="zh-CN"/>
        </w:rPr>
        <w:fldChar w:fldCharType="end"/>
      </w:r>
      <w:r w:rsidR="00B61E2E" w:rsidRPr="00726562">
        <w:rPr>
          <w:rFonts w:eastAsiaTheme="minorEastAsia"/>
          <w:lang w:eastAsia="zh-CN"/>
        </w:rPr>
        <w:t>(a), it can be observed that there is a high probability that the rank exceeds 4</w:t>
      </w:r>
      <w:r w:rsidR="00FD58E3" w:rsidRPr="00726562">
        <w:rPr>
          <w:rFonts w:eastAsiaTheme="minorEastAsia"/>
          <w:lang w:eastAsia="zh-CN"/>
        </w:rPr>
        <w:t xml:space="preserve"> in the massive MIMO cases</w:t>
      </w:r>
      <w:r w:rsidR="00B61E2E" w:rsidRPr="00726562">
        <w:t xml:space="preserve">. The comparison of UPT performance between 8Rx receiver and 4Rx receiver is shown in </w:t>
      </w:r>
      <w:r w:rsidR="00CB254C">
        <w:rPr>
          <w:rFonts w:eastAsiaTheme="minorEastAsia"/>
          <w:lang w:eastAsia="zh-CN"/>
        </w:rPr>
        <w:fldChar w:fldCharType="begin"/>
      </w:r>
      <w:r w:rsidR="00CB254C">
        <w:rPr>
          <w:rFonts w:eastAsiaTheme="minorEastAsia"/>
          <w:lang w:eastAsia="zh-CN"/>
        </w:rPr>
        <w:instrText xml:space="preserve"> </w:instrText>
      </w:r>
      <w:r w:rsidR="00CB254C">
        <w:rPr>
          <w:rFonts w:eastAsiaTheme="minorEastAsia" w:hint="eastAsia"/>
          <w:lang w:eastAsia="zh-CN"/>
        </w:rPr>
        <w:instrText>REF _Ref142049029 \h</w:instrText>
      </w:r>
      <w:r w:rsidR="00CB254C">
        <w:rPr>
          <w:rFonts w:eastAsiaTheme="minorEastAsia"/>
          <w:lang w:eastAsia="zh-CN"/>
        </w:rPr>
        <w:instrText xml:space="preserve"> </w:instrText>
      </w:r>
      <w:r w:rsidR="00CB254C">
        <w:rPr>
          <w:rFonts w:eastAsiaTheme="minorEastAsia"/>
          <w:lang w:eastAsia="zh-CN"/>
        </w:rPr>
      </w:r>
      <w:r w:rsidR="00CB254C">
        <w:rPr>
          <w:rFonts w:eastAsiaTheme="minorEastAsia"/>
          <w:lang w:eastAsia="zh-CN"/>
        </w:rPr>
        <w:fldChar w:fldCharType="separate"/>
      </w:r>
      <w:r w:rsidR="00B205FC" w:rsidRPr="00726562">
        <w:t xml:space="preserve">Figure </w:t>
      </w:r>
      <w:r w:rsidR="00B205FC">
        <w:rPr>
          <w:noProof/>
        </w:rPr>
        <w:t>3</w:t>
      </w:r>
      <w:r w:rsidR="00CB254C">
        <w:rPr>
          <w:rFonts w:eastAsiaTheme="minorEastAsia"/>
          <w:lang w:eastAsia="zh-CN"/>
        </w:rPr>
        <w:fldChar w:fldCharType="end"/>
      </w:r>
      <w:r w:rsidR="00B61E2E" w:rsidRPr="00726562">
        <w:rPr>
          <w:rFonts w:eastAsiaTheme="minorEastAsia"/>
          <w:lang w:eastAsia="zh-CN"/>
        </w:rPr>
        <w:t>(b), where 8Rx receiver could achieve about 36% performance gain compared with 4Rx receiver</w:t>
      </w:r>
      <w:r w:rsidR="00B61E2E" w:rsidRPr="00726562">
        <w:rPr>
          <w:rFonts w:eastAsiaTheme="minorEastAsia" w:hint="eastAsia"/>
          <w:lang w:eastAsia="zh-CN"/>
        </w:rPr>
        <w:t>.</w:t>
      </w:r>
      <w:r w:rsidR="00B61E2E" w:rsidRPr="00726562">
        <w:rPr>
          <w:rFonts w:eastAsiaTheme="minorEastAsia"/>
          <w:lang w:eastAsia="zh-CN"/>
        </w:rPr>
        <w:t xml:space="preserve"> </w:t>
      </w:r>
    </w:p>
    <w:p w14:paraId="5F8E427D" w14:textId="77777777" w:rsidR="00B61E2E" w:rsidRPr="00726562" w:rsidRDefault="00B61E2E" w:rsidP="00B61E2E">
      <w:pPr>
        <w:jc w:val="center"/>
        <w:rPr>
          <w:rFonts w:eastAsiaTheme="minorEastAsia"/>
          <w:lang w:eastAsia="zh-CN"/>
        </w:rPr>
      </w:pPr>
      <w:r w:rsidRPr="00726562">
        <w:rPr>
          <w:rFonts w:eastAsiaTheme="minorEastAsia"/>
          <w:lang w:eastAsia="zh-CN"/>
        </w:rPr>
        <w:t xml:space="preserve">          </w:t>
      </w:r>
      <w:r w:rsidRPr="00726562">
        <w:rPr>
          <w:rFonts w:eastAsiaTheme="minorEastAsia"/>
          <w:noProof/>
          <w:lang w:eastAsia="zh-CN"/>
        </w:rPr>
        <w:drawing>
          <wp:inline distT="0" distB="0" distL="0" distR="0" wp14:anchorId="468FDEC9" wp14:editId="1862AC59">
            <wp:extent cx="1566530" cy="1523546"/>
            <wp:effectExtent l="0" t="0" r="0" b="0"/>
            <wp:docPr id="7" name="图片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B65E2EB-E173-4158-8063-F30147AB6F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B65E2EB-E173-4158-8063-F30147AB6F51}"/>
                        </a:ext>
                      </a:extLst>
                    </pic:cNvPr>
                    <pic:cNvPicPr>
                      <a:picLocks noChangeAspect="1"/>
                    </pic:cNvPicPr>
                  </pic:nvPicPr>
                  <pic:blipFill>
                    <a:blip r:embed="rId10"/>
                    <a:stretch>
                      <a:fillRect/>
                    </a:stretch>
                  </pic:blipFill>
                  <pic:spPr>
                    <a:xfrm>
                      <a:off x="0" y="0"/>
                      <a:ext cx="1581422" cy="1538029"/>
                    </a:xfrm>
                    <a:prstGeom prst="rect">
                      <a:avLst/>
                    </a:prstGeom>
                  </pic:spPr>
                </pic:pic>
              </a:graphicData>
            </a:graphic>
          </wp:inline>
        </w:drawing>
      </w:r>
      <w:r w:rsidRPr="00726562">
        <w:rPr>
          <w:rFonts w:eastAsiaTheme="minorEastAsia" w:hint="eastAsia"/>
          <w:lang w:eastAsia="zh-CN"/>
        </w:rPr>
        <w:t xml:space="preserve"> </w:t>
      </w:r>
      <w:r w:rsidRPr="00726562">
        <w:rPr>
          <w:rFonts w:eastAsiaTheme="minorEastAsia"/>
          <w:lang w:eastAsia="zh-CN"/>
        </w:rPr>
        <w:t xml:space="preserve">                            </w:t>
      </w:r>
      <w:r w:rsidRPr="00726562">
        <w:rPr>
          <w:rFonts w:eastAsiaTheme="minorEastAsia"/>
          <w:noProof/>
          <w:lang w:eastAsia="zh-CN"/>
        </w:rPr>
        <w:drawing>
          <wp:inline distT="0" distB="0" distL="0" distR="0" wp14:anchorId="1C7A9851" wp14:editId="263227EE">
            <wp:extent cx="2502195" cy="150409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5780" cy="1518267"/>
                    </a:xfrm>
                    <a:prstGeom prst="rect">
                      <a:avLst/>
                    </a:prstGeom>
                    <a:noFill/>
                  </pic:spPr>
                </pic:pic>
              </a:graphicData>
            </a:graphic>
          </wp:inline>
        </w:drawing>
      </w:r>
    </w:p>
    <w:p w14:paraId="6F99A19B" w14:textId="77777777" w:rsidR="00B61E2E" w:rsidRPr="00726562" w:rsidRDefault="00B61E2E" w:rsidP="00B61E2E">
      <w:pPr>
        <w:jc w:val="center"/>
        <w:rPr>
          <w:rFonts w:eastAsiaTheme="minorEastAsia"/>
          <w:lang w:eastAsia="zh-CN"/>
        </w:rPr>
      </w:pPr>
      <w:r w:rsidRPr="00726562">
        <w:rPr>
          <w:rFonts w:eastAsiaTheme="minorEastAsia" w:hint="eastAsia"/>
          <w:lang w:eastAsia="zh-CN"/>
        </w:rPr>
        <w:t>(</w:t>
      </w:r>
      <w:r w:rsidRPr="00726562">
        <w:rPr>
          <w:rFonts w:eastAsiaTheme="minorEastAsia"/>
          <w:lang w:eastAsia="zh-CN"/>
        </w:rPr>
        <w:t xml:space="preserve">a) Rank distribution for 8Rx receiver                              </w:t>
      </w:r>
      <w:r w:rsidRPr="00726562">
        <w:rPr>
          <w:rFonts w:eastAsiaTheme="minorEastAsia" w:hint="eastAsia"/>
          <w:lang w:eastAsia="zh-CN"/>
        </w:rPr>
        <w:t>(</w:t>
      </w:r>
      <w:r w:rsidRPr="00726562">
        <w:rPr>
          <w:rFonts w:eastAsiaTheme="minorEastAsia"/>
          <w:lang w:eastAsia="zh-CN"/>
        </w:rPr>
        <w:t>b) UPT performance gain</w:t>
      </w:r>
      <w:r w:rsidRPr="00726562">
        <w:rPr>
          <w:rFonts w:eastAsiaTheme="minorEastAsia" w:hint="eastAsia"/>
          <w:lang w:eastAsia="zh-CN"/>
        </w:rPr>
        <w:t>,</w:t>
      </w:r>
      <w:r w:rsidRPr="00726562">
        <w:rPr>
          <w:rFonts w:eastAsiaTheme="minorEastAsia"/>
          <w:lang w:eastAsia="zh-CN"/>
        </w:rPr>
        <w:t xml:space="preserve"> 8Rx v.s. 4Rx</w:t>
      </w:r>
    </w:p>
    <w:p w14:paraId="0612A811" w14:textId="0752B88B" w:rsidR="0095102B" w:rsidRPr="00726562" w:rsidRDefault="0095102B" w:rsidP="0095102B">
      <w:pPr>
        <w:pStyle w:val="Caption"/>
        <w:rPr>
          <w:sz w:val="22"/>
          <w:szCs w:val="22"/>
          <w:lang w:eastAsia="zh-CN"/>
        </w:rPr>
      </w:pPr>
      <w:bookmarkStart w:id="7" w:name="_Ref142049029"/>
      <w:r w:rsidRPr="00726562">
        <w:rPr>
          <w:sz w:val="22"/>
          <w:szCs w:val="22"/>
        </w:rPr>
        <w:t xml:space="preserve">Figure </w:t>
      </w:r>
      <w:r w:rsidR="008A5478" w:rsidRPr="00726562">
        <w:rPr>
          <w:sz w:val="22"/>
          <w:szCs w:val="22"/>
        </w:rPr>
        <w:fldChar w:fldCharType="begin"/>
      </w:r>
      <w:r w:rsidR="008A5478" w:rsidRPr="00726562">
        <w:rPr>
          <w:sz w:val="22"/>
          <w:szCs w:val="22"/>
        </w:rPr>
        <w:instrText xml:space="preserve"> SEQ Figure \* ARABIC </w:instrText>
      </w:r>
      <w:r w:rsidR="008A5478" w:rsidRPr="00726562">
        <w:rPr>
          <w:sz w:val="22"/>
          <w:szCs w:val="22"/>
        </w:rPr>
        <w:fldChar w:fldCharType="separate"/>
      </w:r>
      <w:r w:rsidR="00B205FC">
        <w:rPr>
          <w:noProof/>
          <w:sz w:val="22"/>
          <w:szCs w:val="22"/>
        </w:rPr>
        <w:t>3</w:t>
      </w:r>
      <w:r w:rsidR="008A5478" w:rsidRPr="00726562">
        <w:rPr>
          <w:noProof/>
          <w:sz w:val="22"/>
          <w:szCs w:val="22"/>
        </w:rPr>
        <w:fldChar w:fldCharType="end"/>
      </w:r>
      <w:bookmarkEnd w:id="7"/>
      <w:r w:rsidRPr="00726562">
        <w:rPr>
          <w:sz w:val="22"/>
          <w:szCs w:val="22"/>
        </w:rPr>
        <w:t xml:space="preserve"> </w:t>
      </w:r>
      <w:r w:rsidRPr="00726562">
        <w:rPr>
          <w:rFonts w:eastAsiaTheme="minorEastAsia"/>
          <w:b w:val="0"/>
          <w:sz w:val="22"/>
          <w:szCs w:val="22"/>
          <w:lang w:eastAsia="zh-CN"/>
        </w:rPr>
        <w:t>SLS performance results for 8Rx receiver</w:t>
      </w:r>
    </w:p>
    <w:p w14:paraId="4CAC354C" w14:textId="5B7C116B" w:rsidR="00B61E2E" w:rsidRPr="00726562" w:rsidRDefault="00B61E2E" w:rsidP="00B61E2E">
      <w:pPr>
        <w:rPr>
          <w:rFonts w:eastAsiaTheme="minorEastAsia"/>
          <w:lang w:eastAsia="zh-CN"/>
        </w:rPr>
      </w:pPr>
      <w:r w:rsidRPr="00726562">
        <w:t xml:space="preserve">Although 6/8Rx </w:t>
      </w:r>
      <w:r w:rsidR="00A748D1" w:rsidRPr="00726562">
        <w:t>is already supported</w:t>
      </w:r>
      <w:r w:rsidR="006E5E31" w:rsidRPr="00726562">
        <w:t xml:space="preserve"> in previous releases</w:t>
      </w:r>
      <w:r w:rsidRPr="00726562">
        <w:t xml:space="preserve">, </w:t>
      </w:r>
      <w:r w:rsidR="00A748D1" w:rsidRPr="00726562">
        <w:t xml:space="preserve">but it is difficult for using in </w:t>
      </w:r>
      <w:r w:rsidR="006E5E31" w:rsidRPr="00726562">
        <w:t xml:space="preserve">a </w:t>
      </w:r>
      <w:r w:rsidR="00A748D1" w:rsidRPr="00726562">
        <w:t>real deployment for mobile</w:t>
      </w:r>
      <w:r w:rsidR="00E63985" w:rsidRPr="00726562">
        <w:t>,</w:t>
      </w:r>
      <w:r w:rsidR="00A748D1" w:rsidRPr="00726562">
        <w:t xml:space="preserve"> due to the complexity and cost</w:t>
      </w:r>
      <w:r w:rsidRPr="00726562">
        <w:t xml:space="preserve">. </w:t>
      </w:r>
      <w:r w:rsidR="002B0C60" w:rsidRPr="00726562">
        <w:t xml:space="preserve">To enable 6/8Rx for UEs </w:t>
      </w:r>
      <w:r w:rsidR="00E63985" w:rsidRPr="00726562">
        <w:t xml:space="preserve">deployed </w:t>
      </w:r>
      <w:r w:rsidR="002B0C60" w:rsidRPr="00726562">
        <w:t xml:space="preserve">in the real 5G-Advanced </w:t>
      </w:r>
      <w:r w:rsidR="002B0C60" w:rsidRPr="00726562">
        <w:lastRenderedPageBreak/>
        <w:t xml:space="preserve">network, </w:t>
      </w:r>
      <w:r w:rsidR="002B0C60" w:rsidRPr="00726562">
        <w:rPr>
          <w:rFonts w:eastAsiaTheme="minorEastAsia"/>
          <w:lang w:eastAsia="zh-CN"/>
        </w:rPr>
        <w:t>t</w:t>
      </w:r>
      <w:r w:rsidRPr="00726562">
        <w:rPr>
          <w:rFonts w:eastAsiaTheme="minorEastAsia"/>
          <w:lang w:eastAsia="zh-CN"/>
        </w:rPr>
        <w:t>he complexity</w:t>
      </w:r>
      <w:r w:rsidR="002B0C60" w:rsidRPr="00726562">
        <w:rPr>
          <w:rFonts w:eastAsiaTheme="minorEastAsia"/>
          <w:lang w:eastAsia="zh-CN"/>
        </w:rPr>
        <w:t xml:space="preserve"> and cost </w:t>
      </w:r>
      <w:r w:rsidR="00E63985" w:rsidRPr="00726562">
        <w:rPr>
          <w:rFonts w:eastAsiaTheme="minorEastAsia"/>
          <w:lang w:eastAsia="zh-CN"/>
        </w:rPr>
        <w:t>need to</w:t>
      </w:r>
      <w:r w:rsidR="002B0C60" w:rsidRPr="00726562">
        <w:rPr>
          <w:rFonts w:eastAsiaTheme="minorEastAsia"/>
          <w:lang w:eastAsia="zh-CN"/>
        </w:rPr>
        <w:t xml:space="preserve"> be reduced.</w:t>
      </w:r>
      <w:r w:rsidRPr="00726562">
        <w:rPr>
          <w:rFonts w:eastAsiaTheme="minorEastAsia"/>
          <w:lang w:eastAsia="zh-CN"/>
        </w:rPr>
        <w:t xml:space="preserve"> How to effectively reduce the processing complexity of the receiver is an important issue in promoting the evolution of handheld terminals towards a larger number of receiver antennas.</w:t>
      </w:r>
    </w:p>
    <w:p w14:paraId="4638E58F" w14:textId="1E012C46" w:rsidR="00EE63D9" w:rsidRPr="00726562" w:rsidRDefault="008F3262" w:rsidP="00B61E2E">
      <w:pPr>
        <w:rPr>
          <w:lang w:eastAsia="zh-CN"/>
        </w:rPr>
      </w:pPr>
      <w:bookmarkStart w:id="8" w:name="_Ref144469604"/>
      <w:r w:rsidRPr="00A96C9F">
        <w:rPr>
          <w:b/>
          <w:i/>
        </w:rPr>
        <w:t xml:space="preserve">Observation </w:t>
      </w:r>
      <w:r w:rsidRPr="0085366E">
        <w:rPr>
          <w:b/>
          <w:i/>
        </w:rPr>
        <w:fldChar w:fldCharType="begin"/>
      </w:r>
      <w:r w:rsidRPr="00A96C9F">
        <w:rPr>
          <w:b/>
          <w:i/>
        </w:rPr>
        <w:instrText xml:space="preserve"> SEQ Observation \* ARABIC </w:instrText>
      </w:r>
      <w:r w:rsidRPr="0085366E">
        <w:rPr>
          <w:b/>
          <w:i/>
        </w:rPr>
        <w:fldChar w:fldCharType="separate"/>
      </w:r>
      <w:r w:rsidR="00B205FC">
        <w:rPr>
          <w:b/>
          <w:i/>
          <w:noProof/>
        </w:rPr>
        <w:t>3</w:t>
      </w:r>
      <w:r w:rsidRPr="0085366E">
        <w:rPr>
          <w:b/>
          <w:i/>
        </w:rPr>
        <w:fldChar w:fldCharType="end"/>
      </w:r>
      <w:r w:rsidR="00EE63D9" w:rsidRPr="00726562">
        <w:rPr>
          <w:lang w:eastAsia="zh-CN"/>
        </w:rPr>
        <w:t xml:space="preserve">: </w:t>
      </w:r>
      <w:r w:rsidR="00AC6096" w:rsidRPr="00726562">
        <w:rPr>
          <w:b/>
          <w:i/>
          <w:lang w:eastAsia="zh-CN"/>
        </w:rPr>
        <w:t xml:space="preserve">UE </w:t>
      </w:r>
      <w:r w:rsidR="005F24E2" w:rsidRPr="00726562">
        <w:rPr>
          <w:b/>
          <w:i/>
          <w:lang w:eastAsia="zh-CN"/>
        </w:rPr>
        <w:t>enhancements</w:t>
      </w:r>
      <w:r w:rsidR="00AC6096" w:rsidRPr="00726562">
        <w:rPr>
          <w:b/>
          <w:i/>
          <w:lang w:eastAsia="zh-CN"/>
        </w:rPr>
        <w:t xml:space="preserve"> with low complexity 6/8Rx is one of key aspects to enable </w:t>
      </w:r>
      <w:r w:rsidR="005F24E2" w:rsidRPr="00726562">
        <w:rPr>
          <w:b/>
          <w:i/>
          <w:lang w:eastAsia="zh-CN"/>
        </w:rPr>
        <w:t>high data rate in 5G-Advanced systems.</w:t>
      </w:r>
      <w:bookmarkEnd w:id="8"/>
      <w:r w:rsidR="00AC6096" w:rsidRPr="00726562">
        <w:rPr>
          <w:b/>
          <w:i/>
          <w:lang w:eastAsia="zh-CN"/>
        </w:rPr>
        <w:t xml:space="preserve"> </w:t>
      </w:r>
    </w:p>
    <w:p w14:paraId="2DCFAE01" w14:textId="2FEEF8D8" w:rsidR="008E0CB1" w:rsidRDefault="00A0792A" w:rsidP="008E0CB1">
      <w:pPr>
        <w:pStyle w:val="Heading2"/>
      </w:pPr>
      <w:r>
        <w:t xml:space="preserve">Scenarios of </w:t>
      </w:r>
      <w:r w:rsidR="008E0CB1">
        <w:t>U6G</w:t>
      </w:r>
      <w:r>
        <w:t xml:space="preserve"> with Hybrid Beamforming</w:t>
      </w:r>
    </w:p>
    <w:p w14:paraId="76A9D2E8" w14:textId="2CA58431" w:rsidR="0008072D" w:rsidRPr="00726562" w:rsidRDefault="00E63985" w:rsidP="008E0CB1">
      <w:pPr>
        <w:rPr>
          <w:lang w:eastAsia="zh-CN"/>
        </w:rPr>
      </w:pPr>
      <w:r w:rsidRPr="00726562">
        <w:rPr>
          <w:lang w:eastAsia="zh-CN"/>
        </w:rPr>
        <w:t xml:space="preserve">The frequency band of U6G, i.e., </w:t>
      </w:r>
      <w:r w:rsidR="008E0CB1" w:rsidRPr="00726562">
        <w:rPr>
          <w:lang w:eastAsia="zh-CN"/>
        </w:rPr>
        <w:t xml:space="preserve">n104 at </w:t>
      </w:r>
      <w:r w:rsidR="008E0CB1" w:rsidRPr="00726562">
        <w:rPr>
          <w:rFonts w:hint="eastAsia"/>
          <w:lang w:eastAsia="zh-CN"/>
        </w:rPr>
        <w:t>64</w:t>
      </w:r>
      <w:r w:rsidR="008E0CB1" w:rsidRPr="00726562">
        <w:rPr>
          <w:lang w:eastAsia="zh-CN"/>
        </w:rPr>
        <w:t>25</w:t>
      </w:r>
      <w:r w:rsidR="008E0CB1" w:rsidRPr="00726562">
        <w:rPr>
          <w:rFonts w:hint="eastAsia"/>
          <w:lang w:eastAsia="zh-CN"/>
        </w:rPr>
        <w:t xml:space="preserve"> MHz</w:t>
      </w:r>
      <w:r w:rsidR="008E0CB1" w:rsidRPr="00726562">
        <w:t xml:space="preserve"> – 7125</w:t>
      </w:r>
      <w:r w:rsidR="008E0CB1" w:rsidRPr="00726562">
        <w:rPr>
          <w:rFonts w:hint="eastAsia"/>
          <w:lang w:eastAsia="zh-CN"/>
        </w:rPr>
        <w:t xml:space="preserve"> MHz</w:t>
      </w:r>
      <w:r w:rsidRPr="00726562">
        <w:rPr>
          <w:lang w:eastAsia="zh-CN"/>
        </w:rPr>
        <w:t xml:space="preserve">, is specified </w:t>
      </w:r>
      <w:r w:rsidR="00235DBE" w:rsidRPr="00726562">
        <w:rPr>
          <w:lang w:eastAsia="zh-CN"/>
        </w:rPr>
        <w:t>from Rel-17</w:t>
      </w:r>
      <w:r w:rsidRPr="00726562">
        <w:rPr>
          <w:lang w:eastAsia="zh-CN"/>
        </w:rPr>
        <w:t xml:space="preserve"> including the RF requirements</w:t>
      </w:r>
      <w:r w:rsidR="00235DBE" w:rsidRPr="00726562">
        <w:rPr>
          <w:lang w:eastAsia="zh-CN"/>
        </w:rPr>
        <w:t>,</w:t>
      </w:r>
      <w:r w:rsidRPr="00726562">
        <w:rPr>
          <w:lang w:eastAsia="zh-CN"/>
        </w:rPr>
        <w:t xml:space="preserve"> and also launched </w:t>
      </w:r>
      <w:r w:rsidR="00235DBE" w:rsidRPr="00726562">
        <w:rPr>
          <w:lang w:eastAsia="zh-CN"/>
        </w:rPr>
        <w:t>already</w:t>
      </w:r>
      <w:r w:rsidRPr="00726562">
        <w:rPr>
          <w:lang w:eastAsia="zh-CN"/>
        </w:rPr>
        <w:t>.</w:t>
      </w:r>
      <w:r w:rsidR="00C95794" w:rsidRPr="00726562">
        <w:rPr>
          <w:rFonts w:hint="eastAsia"/>
          <w:lang w:eastAsia="zh-CN"/>
        </w:rPr>
        <w:t xml:space="preserve"> </w:t>
      </w:r>
      <w:r w:rsidR="00812BD8">
        <w:rPr>
          <w:lang w:eastAsia="zh-CN"/>
        </w:rPr>
        <w:t xml:space="preserve">To enable </w:t>
      </w:r>
      <w:r w:rsidRPr="00726562">
        <w:rPr>
          <w:lang w:eastAsia="zh-CN"/>
        </w:rPr>
        <w:t>successfully</w:t>
      </w:r>
      <w:r w:rsidR="00812BD8">
        <w:rPr>
          <w:lang w:eastAsia="zh-CN"/>
        </w:rPr>
        <w:t xml:space="preserve"> using </w:t>
      </w:r>
      <w:r w:rsidR="00C95794" w:rsidRPr="00726562">
        <w:rPr>
          <w:lang w:eastAsia="zh-CN"/>
        </w:rPr>
        <w:t>U6G frequency bands in 5G-Advanced systems</w:t>
      </w:r>
      <w:r w:rsidR="00812BD8">
        <w:rPr>
          <w:lang w:eastAsia="zh-CN"/>
        </w:rPr>
        <w:t>, the coverage issue needs to be addressed in Rel-19, since c</w:t>
      </w:r>
      <w:r w:rsidR="00C95794" w:rsidRPr="00726562">
        <w:rPr>
          <w:lang w:eastAsia="zh-CN"/>
        </w:rPr>
        <w:t xml:space="preserve">ompared to C-band, e.g., 3.5GHz and 2.6GHz, U6G band </w:t>
      </w:r>
      <w:r w:rsidR="008E0CB1" w:rsidRPr="00726562">
        <w:rPr>
          <w:lang w:eastAsia="zh-CN"/>
        </w:rPr>
        <w:t xml:space="preserve">suffers more severe pathloss and penetration loss. </w:t>
      </w:r>
      <w:r w:rsidR="0008072D" w:rsidRPr="00726562">
        <w:rPr>
          <w:lang w:eastAsia="zh-CN"/>
        </w:rPr>
        <w:t xml:space="preserve">The </w:t>
      </w:r>
      <w:r w:rsidR="00591A53" w:rsidRPr="00726562">
        <w:rPr>
          <w:lang w:eastAsia="zh-CN"/>
        </w:rPr>
        <w:t xml:space="preserve">path </w:t>
      </w:r>
      <w:r w:rsidR="008E0CB1" w:rsidRPr="00726562">
        <w:rPr>
          <w:lang w:eastAsia="zh-CN"/>
        </w:rPr>
        <w:t>loss</w:t>
      </w:r>
      <w:r w:rsidR="00591A53" w:rsidRPr="00726562">
        <w:rPr>
          <w:lang w:eastAsia="zh-CN"/>
        </w:rPr>
        <w:t xml:space="preserve"> and penetration loss for</w:t>
      </w:r>
      <w:r w:rsidR="008E0CB1" w:rsidRPr="00726562">
        <w:rPr>
          <w:lang w:eastAsia="zh-CN"/>
        </w:rPr>
        <w:t xml:space="preserve"> </w:t>
      </w:r>
      <w:r w:rsidR="00D84D61" w:rsidRPr="00726562">
        <w:rPr>
          <w:lang w:eastAsia="zh-CN"/>
        </w:rPr>
        <w:t>U6G</w:t>
      </w:r>
      <w:r w:rsidR="00C83DD8" w:rsidRPr="00726562">
        <w:rPr>
          <w:lang w:eastAsia="zh-CN"/>
        </w:rPr>
        <w:t xml:space="preserve"> </w:t>
      </w:r>
      <w:r w:rsidR="00591A53" w:rsidRPr="00726562">
        <w:rPr>
          <w:lang w:eastAsia="zh-CN"/>
        </w:rPr>
        <w:t xml:space="preserve">is more than </w:t>
      </w:r>
      <w:r w:rsidR="0008072D" w:rsidRPr="00726562">
        <w:rPr>
          <w:lang w:eastAsia="zh-CN"/>
        </w:rPr>
        <w:t>7</w:t>
      </w:r>
      <w:r w:rsidR="00591A53" w:rsidRPr="00726562">
        <w:rPr>
          <w:lang w:eastAsia="zh-CN"/>
        </w:rPr>
        <w:t>dB</w:t>
      </w:r>
      <w:r w:rsidR="000B3E14">
        <w:rPr>
          <w:lang w:eastAsia="zh-CN"/>
        </w:rPr>
        <w:t xml:space="preserve"> </w:t>
      </w:r>
      <w:r w:rsidR="00591A53" w:rsidRPr="00726562">
        <w:rPr>
          <w:lang w:eastAsia="zh-CN"/>
        </w:rPr>
        <w:t>compared to C-band</w:t>
      </w:r>
      <w:r w:rsidR="00C83DD8" w:rsidRPr="00726562">
        <w:rPr>
          <w:lang w:eastAsia="zh-CN"/>
        </w:rPr>
        <w:t xml:space="preserve"> </w:t>
      </w:r>
      <w:r w:rsidR="00C83DD8" w:rsidRPr="00726562">
        <w:rPr>
          <w:b/>
          <w:lang w:eastAsia="zh-CN"/>
        </w:rPr>
        <w:fldChar w:fldCharType="begin"/>
      </w:r>
      <w:r w:rsidR="00C83DD8" w:rsidRPr="00726562">
        <w:rPr>
          <w:lang w:eastAsia="zh-CN"/>
        </w:rPr>
        <w:instrText xml:space="preserve"> REF _Ref99891942 \r \h  \* MERGEFORMAT </w:instrText>
      </w:r>
      <w:r w:rsidR="00C83DD8" w:rsidRPr="00726562">
        <w:rPr>
          <w:b/>
          <w:lang w:eastAsia="zh-CN"/>
        </w:rPr>
      </w:r>
      <w:r w:rsidR="00C83DD8" w:rsidRPr="00726562">
        <w:rPr>
          <w:b/>
          <w:lang w:eastAsia="zh-CN"/>
        </w:rPr>
        <w:fldChar w:fldCharType="separate"/>
      </w:r>
      <w:r w:rsidR="00B205FC">
        <w:rPr>
          <w:lang w:eastAsia="zh-CN"/>
        </w:rPr>
        <w:t>[1]</w:t>
      </w:r>
      <w:r w:rsidR="00C83DD8" w:rsidRPr="00726562">
        <w:rPr>
          <w:b/>
          <w:lang w:eastAsia="zh-CN"/>
        </w:rPr>
        <w:fldChar w:fldCharType="end"/>
      </w:r>
      <w:r w:rsidR="00FC3B63" w:rsidRPr="00726562">
        <w:rPr>
          <w:lang w:eastAsia="zh-CN"/>
        </w:rPr>
        <w:t xml:space="preserve">, which is even </w:t>
      </w:r>
      <w:r w:rsidR="00C95794" w:rsidRPr="00726562">
        <w:rPr>
          <w:lang w:eastAsia="zh-CN"/>
        </w:rPr>
        <w:t>worse</w:t>
      </w:r>
      <w:r w:rsidR="00FC3B63" w:rsidRPr="00726562">
        <w:rPr>
          <w:lang w:eastAsia="zh-CN"/>
        </w:rPr>
        <w:t xml:space="preserve"> in </w:t>
      </w:r>
      <w:r w:rsidR="00C95794" w:rsidRPr="00726562">
        <w:rPr>
          <w:lang w:eastAsia="zh-CN"/>
        </w:rPr>
        <w:t xml:space="preserve">some </w:t>
      </w:r>
      <w:r w:rsidR="00FC3B63" w:rsidRPr="00726562">
        <w:rPr>
          <w:lang w:eastAsia="zh-CN"/>
        </w:rPr>
        <w:t>real channel measurement</w:t>
      </w:r>
      <w:r w:rsidR="00C83DD8" w:rsidRPr="00726562">
        <w:rPr>
          <w:lang w:eastAsia="zh-CN"/>
        </w:rPr>
        <w:t xml:space="preserve"> cases</w:t>
      </w:r>
      <w:r w:rsidR="00591A53" w:rsidRPr="00726562">
        <w:rPr>
          <w:lang w:eastAsia="zh-CN"/>
        </w:rPr>
        <w:t>.</w:t>
      </w:r>
      <w:r w:rsidR="0008072D" w:rsidRPr="00726562">
        <w:rPr>
          <w:lang w:eastAsia="zh-CN"/>
        </w:rPr>
        <w:t xml:space="preserve"> </w:t>
      </w:r>
    </w:p>
    <w:p w14:paraId="135331DC" w14:textId="64CD14C7" w:rsidR="008E0CB1" w:rsidRPr="00726562" w:rsidRDefault="008E0CB1" w:rsidP="008E0CB1">
      <w:r w:rsidRPr="00726562">
        <w:rPr>
          <w:lang w:eastAsia="zh-CN"/>
        </w:rPr>
        <w:t xml:space="preserve">To meet the requirement of coverage </w:t>
      </w:r>
      <w:r w:rsidR="00C95794" w:rsidRPr="00726562">
        <w:rPr>
          <w:lang w:eastAsia="zh-CN"/>
        </w:rPr>
        <w:t xml:space="preserve">for </w:t>
      </w:r>
      <w:r w:rsidR="00C83DD8" w:rsidRPr="00726562">
        <w:rPr>
          <w:lang w:eastAsia="zh-CN"/>
        </w:rPr>
        <w:t>U6G</w:t>
      </w:r>
      <w:r w:rsidRPr="00726562">
        <w:rPr>
          <w:lang w:eastAsia="zh-CN"/>
        </w:rPr>
        <w:t xml:space="preserve">, it is expected a larger antenna array </w:t>
      </w:r>
      <w:r w:rsidR="00EE63D9" w:rsidRPr="00726562">
        <w:rPr>
          <w:lang w:eastAsia="zh-CN"/>
        </w:rPr>
        <w:t>to</w:t>
      </w:r>
      <w:r w:rsidRPr="00726562">
        <w:rPr>
          <w:lang w:eastAsia="zh-CN"/>
        </w:rPr>
        <w:t xml:space="preserve"> be used</w:t>
      </w:r>
      <w:r w:rsidR="00C83DD8" w:rsidRPr="00726562">
        <w:rPr>
          <w:lang w:eastAsia="zh-CN"/>
        </w:rPr>
        <w:t>, e.g., 1K antenna elements. I</w:t>
      </w:r>
      <w:r w:rsidR="00EE63D9" w:rsidRPr="00726562">
        <w:rPr>
          <w:lang w:eastAsia="zh-CN"/>
        </w:rPr>
        <w:t xml:space="preserve">n a practical deployment, the cost is also </w:t>
      </w:r>
      <w:r w:rsidR="00C83DD8" w:rsidRPr="00726562">
        <w:rPr>
          <w:lang w:eastAsia="zh-CN"/>
        </w:rPr>
        <w:t xml:space="preserve">a key issue </w:t>
      </w:r>
      <w:r w:rsidR="00EE63D9" w:rsidRPr="00726562">
        <w:rPr>
          <w:lang w:eastAsia="zh-CN"/>
        </w:rPr>
        <w:t xml:space="preserve">need to be considered. </w:t>
      </w:r>
      <w:r w:rsidR="00C83DD8" w:rsidRPr="00726562">
        <w:rPr>
          <w:lang w:eastAsia="zh-CN"/>
        </w:rPr>
        <w:t>Using digital plus analog beamforming,</w:t>
      </w:r>
      <w:r w:rsidR="00EE63D9" w:rsidRPr="00726562">
        <w:rPr>
          <w:lang w:eastAsia="zh-CN"/>
        </w:rPr>
        <w:t xml:space="preserve"> i.e., </w:t>
      </w:r>
      <w:r w:rsidR="00C83DD8" w:rsidRPr="00726562">
        <w:rPr>
          <w:lang w:eastAsia="zh-CN"/>
        </w:rPr>
        <w:t>h</w:t>
      </w:r>
      <w:r w:rsidR="00EE63D9" w:rsidRPr="00726562">
        <w:rPr>
          <w:lang w:eastAsia="zh-CN"/>
        </w:rPr>
        <w:t>ybrid beamforming</w:t>
      </w:r>
      <w:r w:rsidR="00C83DD8" w:rsidRPr="00726562">
        <w:rPr>
          <w:lang w:eastAsia="zh-CN"/>
        </w:rPr>
        <w:t>,</w:t>
      </w:r>
      <w:r w:rsidR="00EE63D9" w:rsidRPr="00726562">
        <w:rPr>
          <w:lang w:eastAsia="zh-CN"/>
        </w:rPr>
        <w:t xml:space="preserve"> is a good way </w:t>
      </w:r>
      <w:r w:rsidR="00812BD8">
        <w:rPr>
          <w:lang w:eastAsia="zh-CN"/>
        </w:rPr>
        <w:t>of</w:t>
      </w:r>
      <w:r w:rsidR="00812BD8" w:rsidRPr="00726562">
        <w:rPr>
          <w:lang w:eastAsia="zh-CN"/>
        </w:rPr>
        <w:t xml:space="preserve"> </w:t>
      </w:r>
      <w:r w:rsidR="00C83DD8" w:rsidRPr="00726562">
        <w:rPr>
          <w:lang w:eastAsia="zh-CN"/>
        </w:rPr>
        <w:t>tradeoff between system performance and the cost in a practical deployment</w:t>
      </w:r>
      <w:r w:rsidR="00812BD8">
        <w:rPr>
          <w:lang w:eastAsia="zh-CN"/>
        </w:rPr>
        <w:t xml:space="preserve"> for U6G</w:t>
      </w:r>
      <w:r w:rsidR="00EE63D9" w:rsidRPr="00726562">
        <w:rPr>
          <w:lang w:eastAsia="zh-CN"/>
        </w:rPr>
        <w:t>.</w:t>
      </w:r>
    </w:p>
    <w:p w14:paraId="5CD0DF2D" w14:textId="3B0A413D" w:rsidR="008E0CB1" w:rsidRPr="00726562" w:rsidRDefault="008F3262" w:rsidP="008E0CB1">
      <w:pPr>
        <w:rPr>
          <w:lang w:eastAsia="zh-CN"/>
        </w:rPr>
      </w:pPr>
      <w:bookmarkStart w:id="9" w:name="_Ref144469608"/>
      <w:r w:rsidRPr="00A96C9F">
        <w:rPr>
          <w:b/>
          <w:i/>
        </w:rPr>
        <w:t xml:space="preserve">Observation </w:t>
      </w:r>
      <w:r w:rsidRPr="0085366E">
        <w:rPr>
          <w:b/>
          <w:i/>
        </w:rPr>
        <w:fldChar w:fldCharType="begin"/>
      </w:r>
      <w:r w:rsidRPr="00A96C9F">
        <w:rPr>
          <w:b/>
          <w:i/>
        </w:rPr>
        <w:instrText xml:space="preserve"> SEQ Observation \* ARABIC </w:instrText>
      </w:r>
      <w:r w:rsidRPr="0085366E">
        <w:rPr>
          <w:b/>
          <w:i/>
        </w:rPr>
        <w:fldChar w:fldCharType="separate"/>
      </w:r>
      <w:r w:rsidR="00B205FC">
        <w:rPr>
          <w:b/>
          <w:i/>
          <w:noProof/>
        </w:rPr>
        <w:t>4</w:t>
      </w:r>
      <w:r w:rsidRPr="0085366E">
        <w:rPr>
          <w:b/>
          <w:i/>
        </w:rPr>
        <w:fldChar w:fldCharType="end"/>
      </w:r>
      <w:r w:rsidR="008E0CB1" w:rsidRPr="00726562">
        <w:rPr>
          <w:b/>
          <w:i/>
        </w:rPr>
        <w:t xml:space="preserve">: </w:t>
      </w:r>
      <w:r w:rsidR="00C83DD8" w:rsidRPr="00726562">
        <w:rPr>
          <w:b/>
          <w:i/>
        </w:rPr>
        <w:t>H</w:t>
      </w:r>
      <w:r w:rsidR="008E0CB1" w:rsidRPr="00726562">
        <w:rPr>
          <w:b/>
          <w:i/>
        </w:rPr>
        <w:t xml:space="preserve">ybrid beamforming </w:t>
      </w:r>
      <w:r w:rsidR="00C83DD8" w:rsidRPr="00726562">
        <w:rPr>
          <w:b/>
          <w:i/>
        </w:rPr>
        <w:t>is a good tradeoff between system performance and the cost in a practical deployment for U6G</w:t>
      </w:r>
      <w:r w:rsidR="008E0CB1" w:rsidRPr="00726562">
        <w:rPr>
          <w:b/>
          <w:i/>
        </w:rPr>
        <w:t>.</w:t>
      </w:r>
      <w:bookmarkEnd w:id="9"/>
    </w:p>
    <w:p w14:paraId="1AFE165A" w14:textId="68908DF9" w:rsidR="008E0CB1" w:rsidRDefault="00A0792A" w:rsidP="008E0CB1">
      <w:pPr>
        <w:pStyle w:val="Heading2"/>
        <w:rPr>
          <w:lang w:eastAsia="zh-CN"/>
        </w:rPr>
      </w:pPr>
      <w:r>
        <w:t xml:space="preserve">Scenario of </w:t>
      </w:r>
      <w:r w:rsidR="008E0CB1">
        <w:t>Multi-TRP</w:t>
      </w:r>
      <w:r w:rsidR="008E0CB1" w:rsidRPr="00850467">
        <w:t xml:space="preserve"> </w:t>
      </w:r>
    </w:p>
    <w:p w14:paraId="20AC45DA" w14:textId="63B09A2E" w:rsidR="008E0CB1" w:rsidRPr="00726562" w:rsidRDefault="008E0CB1" w:rsidP="008E0CB1">
      <w:pPr>
        <w:rPr>
          <w:lang w:eastAsia="zh-CN"/>
        </w:rPr>
      </w:pPr>
      <w:r w:rsidRPr="00726562">
        <w:rPr>
          <w:lang w:eastAsia="zh-CN"/>
        </w:rPr>
        <w:t>The enhancements for CJT in Rel-18 mainly focuses on the C</w:t>
      </w:r>
      <w:r w:rsidR="005006FF" w:rsidRPr="00726562">
        <w:rPr>
          <w:lang w:eastAsia="zh-CN"/>
        </w:rPr>
        <w:t>entralized-</w:t>
      </w:r>
      <w:r w:rsidRPr="00726562">
        <w:rPr>
          <w:lang w:eastAsia="zh-CN"/>
        </w:rPr>
        <w:t xml:space="preserve">RAN scenario, where ideal backhaul is assumed. </w:t>
      </w:r>
      <w:r w:rsidR="006C6B50" w:rsidRPr="00726562">
        <w:rPr>
          <w:lang w:eastAsia="zh-CN"/>
        </w:rPr>
        <w:t xml:space="preserve">However, </w:t>
      </w:r>
      <w:r w:rsidRPr="00726562">
        <w:rPr>
          <w:lang w:eastAsia="zh-CN"/>
        </w:rPr>
        <w:t>IP-RAN structure</w:t>
      </w:r>
      <w:r w:rsidR="006C6B50" w:rsidRPr="00726562">
        <w:rPr>
          <w:lang w:eastAsia="zh-CN"/>
        </w:rPr>
        <w:t xml:space="preserve"> with non-ideal backhaul</w:t>
      </w:r>
      <w:r w:rsidRPr="00726562">
        <w:rPr>
          <w:lang w:eastAsia="zh-CN"/>
        </w:rPr>
        <w:t xml:space="preserve"> are also widely deployed in Europe and some Asian areas.</w:t>
      </w:r>
      <w:r w:rsidR="006C6B50" w:rsidRPr="00726562">
        <w:rPr>
          <w:lang w:eastAsia="zh-CN"/>
        </w:rPr>
        <w:t xml:space="preserve"> </w:t>
      </w:r>
      <w:r w:rsidRPr="00726562">
        <w:rPr>
          <w:lang w:eastAsia="zh-CN"/>
        </w:rPr>
        <w:t xml:space="preserve">For IP-RAN deployment, ideal backhaul </w:t>
      </w:r>
      <w:r w:rsidR="00812BD8">
        <w:rPr>
          <w:lang w:eastAsia="zh-CN"/>
        </w:rPr>
        <w:t xml:space="preserve">is </w:t>
      </w:r>
      <w:r w:rsidRPr="00726562">
        <w:rPr>
          <w:lang w:eastAsia="zh-CN"/>
        </w:rPr>
        <w:t xml:space="preserve">only </w:t>
      </w:r>
      <w:r w:rsidR="00812BD8">
        <w:rPr>
          <w:lang w:eastAsia="zh-CN"/>
        </w:rPr>
        <w:t>for</w:t>
      </w:r>
      <w:r w:rsidR="00812BD8" w:rsidRPr="00726562">
        <w:rPr>
          <w:lang w:eastAsia="zh-CN"/>
        </w:rPr>
        <w:t xml:space="preserve"> </w:t>
      </w:r>
      <w:r w:rsidR="00E760B1">
        <w:rPr>
          <w:lang w:eastAsia="zh-CN"/>
        </w:rPr>
        <w:t xml:space="preserve">the case of </w:t>
      </w:r>
      <w:r w:rsidRPr="00726562">
        <w:rPr>
          <w:lang w:eastAsia="zh-CN"/>
        </w:rPr>
        <w:t xml:space="preserve">intra-site TRPs which shares a single BBU, and backhaul among the inter-site TRPs is non-ideal which has </w:t>
      </w:r>
      <w:r w:rsidR="006C6B50" w:rsidRPr="00726562">
        <w:rPr>
          <w:lang w:eastAsia="zh-CN"/>
        </w:rPr>
        <w:t xml:space="preserve">additional </w:t>
      </w:r>
      <w:r w:rsidRPr="00726562">
        <w:rPr>
          <w:lang w:eastAsia="zh-CN"/>
        </w:rPr>
        <w:t>latency.</w:t>
      </w:r>
      <w:r w:rsidR="00590262" w:rsidRPr="00726562">
        <w:rPr>
          <w:lang w:eastAsia="zh-CN"/>
        </w:rPr>
        <w:t xml:space="preserve"> In Rel-19, the coherent joint transmission (CJT) enhancements should be enabled for IP-RAN with non-ideal backhaul cases.</w:t>
      </w:r>
    </w:p>
    <w:p w14:paraId="0C0076CB" w14:textId="77777777" w:rsidR="008E0CB1" w:rsidRPr="00726562" w:rsidRDefault="008E0CB1" w:rsidP="008E0CB1">
      <w:pPr>
        <w:jc w:val="center"/>
        <w:rPr>
          <w:lang w:eastAsia="zh-CN"/>
        </w:rPr>
      </w:pPr>
      <w:r w:rsidRPr="00726562">
        <w:rPr>
          <w:noProof/>
          <w:lang w:eastAsia="zh-CN"/>
        </w:rPr>
        <w:drawing>
          <wp:inline distT="0" distB="0" distL="0" distR="0" wp14:anchorId="53F16E7A" wp14:editId="70282B7D">
            <wp:extent cx="4554757" cy="1467573"/>
            <wp:effectExtent l="0" t="0" r="0" b="0"/>
            <wp:docPr id="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67116" cy="1471555"/>
                    </a:xfrm>
                    <a:prstGeom prst="rect">
                      <a:avLst/>
                    </a:prstGeom>
                  </pic:spPr>
                </pic:pic>
              </a:graphicData>
            </a:graphic>
          </wp:inline>
        </w:drawing>
      </w:r>
    </w:p>
    <w:p w14:paraId="08D9FEE0" w14:textId="60A0F17D" w:rsidR="008E0CB1" w:rsidRPr="00726562" w:rsidRDefault="008E0CB1" w:rsidP="008E0CB1">
      <w:pPr>
        <w:pStyle w:val="Caption"/>
        <w:rPr>
          <w:sz w:val="22"/>
          <w:szCs w:val="22"/>
          <w:lang w:eastAsia="zh-CN"/>
        </w:rPr>
      </w:pPr>
      <w:r w:rsidRPr="00726562">
        <w:rPr>
          <w:sz w:val="22"/>
          <w:szCs w:val="22"/>
        </w:rPr>
        <w:t xml:space="preserve">Figure </w:t>
      </w:r>
      <w:r w:rsidRPr="00726562">
        <w:rPr>
          <w:sz w:val="22"/>
          <w:szCs w:val="22"/>
        </w:rPr>
        <w:fldChar w:fldCharType="begin"/>
      </w:r>
      <w:r w:rsidRPr="00726562">
        <w:rPr>
          <w:sz w:val="22"/>
          <w:szCs w:val="22"/>
        </w:rPr>
        <w:instrText xml:space="preserve"> SEQ Figure \* ARABIC </w:instrText>
      </w:r>
      <w:r w:rsidRPr="00726562">
        <w:rPr>
          <w:sz w:val="22"/>
          <w:szCs w:val="22"/>
        </w:rPr>
        <w:fldChar w:fldCharType="separate"/>
      </w:r>
      <w:r w:rsidR="00B205FC">
        <w:rPr>
          <w:noProof/>
          <w:sz w:val="22"/>
          <w:szCs w:val="22"/>
        </w:rPr>
        <w:t>4</w:t>
      </w:r>
      <w:r w:rsidRPr="00726562">
        <w:rPr>
          <w:noProof/>
          <w:sz w:val="22"/>
          <w:szCs w:val="22"/>
        </w:rPr>
        <w:fldChar w:fldCharType="end"/>
      </w:r>
      <w:r w:rsidRPr="00726562">
        <w:rPr>
          <w:sz w:val="22"/>
          <w:szCs w:val="22"/>
          <w:lang w:eastAsia="zh-CN"/>
        </w:rPr>
        <w:t xml:space="preserve"> </w:t>
      </w:r>
      <w:r w:rsidRPr="00726562">
        <w:rPr>
          <w:b w:val="0"/>
          <w:bCs w:val="0"/>
          <w:sz w:val="22"/>
          <w:szCs w:val="22"/>
          <w:lang w:eastAsia="zh-CN"/>
        </w:rPr>
        <w:t>Illustration of CRAN and IP-RAN deployment</w:t>
      </w:r>
    </w:p>
    <w:p w14:paraId="2A7F29FD" w14:textId="05E0A94B" w:rsidR="002A265B" w:rsidRPr="00726562" w:rsidRDefault="00B24924" w:rsidP="008E0CB1">
      <w:pPr>
        <w:rPr>
          <w:lang w:eastAsia="zh-CN"/>
        </w:rPr>
      </w:pPr>
      <w:r w:rsidRPr="00726562">
        <w:rPr>
          <w:rFonts w:hint="eastAsia"/>
          <w:lang w:eastAsia="zh-CN"/>
        </w:rPr>
        <w:t>F</w:t>
      </w:r>
      <w:r w:rsidRPr="00726562">
        <w:rPr>
          <w:lang w:eastAsia="zh-CN"/>
        </w:rPr>
        <w:t>or the inter-site IP-RAN, the scheduling and precoding</w:t>
      </w:r>
      <w:r w:rsidR="002A265B" w:rsidRPr="00726562">
        <w:rPr>
          <w:lang w:eastAsia="zh-CN"/>
        </w:rPr>
        <w:t xml:space="preserve"> for coherent joint transmission/reception</w:t>
      </w:r>
      <w:r w:rsidRPr="00726562">
        <w:rPr>
          <w:lang w:eastAsia="zh-CN"/>
        </w:rPr>
        <w:t xml:space="preserve"> is difficult to be aligned through the non-ideal backhaul. </w:t>
      </w:r>
      <w:r w:rsidR="002A265B" w:rsidRPr="00726562">
        <w:rPr>
          <w:lang w:eastAsia="zh-CN"/>
        </w:rPr>
        <w:t>With the help of UE feedback and forwarding, the scheduling information and precoding could be possible aligned in a low latency manner.</w:t>
      </w:r>
    </w:p>
    <w:p w14:paraId="1672ED2C" w14:textId="776890FC" w:rsidR="005F4712" w:rsidRPr="00726562" w:rsidRDefault="008F3262" w:rsidP="008E0CB1">
      <w:pPr>
        <w:spacing w:before="180"/>
        <w:rPr>
          <w:b/>
          <w:i/>
        </w:rPr>
      </w:pPr>
      <w:bookmarkStart w:id="10" w:name="_Ref144469611"/>
      <w:r w:rsidRPr="00726562">
        <w:rPr>
          <w:b/>
          <w:i/>
        </w:rPr>
        <w:t xml:space="preserve">Observation </w:t>
      </w:r>
      <w:r w:rsidRPr="00726562">
        <w:rPr>
          <w:b/>
          <w:i/>
        </w:rPr>
        <w:fldChar w:fldCharType="begin"/>
      </w:r>
      <w:r w:rsidRPr="00726562">
        <w:rPr>
          <w:b/>
          <w:i/>
        </w:rPr>
        <w:instrText xml:space="preserve"> SEQ Observation \* ARABIC </w:instrText>
      </w:r>
      <w:r w:rsidRPr="00726562">
        <w:rPr>
          <w:b/>
          <w:i/>
        </w:rPr>
        <w:fldChar w:fldCharType="separate"/>
      </w:r>
      <w:r w:rsidR="00B205FC">
        <w:rPr>
          <w:b/>
          <w:i/>
          <w:noProof/>
        </w:rPr>
        <w:t>5</w:t>
      </w:r>
      <w:r w:rsidRPr="00726562">
        <w:rPr>
          <w:b/>
          <w:i/>
        </w:rPr>
        <w:fldChar w:fldCharType="end"/>
      </w:r>
      <w:r w:rsidR="008E0CB1" w:rsidRPr="00726562">
        <w:rPr>
          <w:b/>
          <w:i/>
        </w:rPr>
        <w:t xml:space="preserve">: </w:t>
      </w:r>
      <w:r w:rsidR="002A265B" w:rsidRPr="00726562">
        <w:rPr>
          <w:b/>
          <w:i/>
        </w:rPr>
        <w:t xml:space="preserve">To enable </w:t>
      </w:r>
      <w:r w:rsidR="00FC3B10" w:rsidRPr="00726562">
        <w:rPr>
          <w:b/>
          <w:i/>
        </w:rPr>
        <w:t>coherent joint transmission/reception</w:t>
      </w:r>
      <w:r w:rsidR="00B52AD5" w:rsidRPr="00726562">
        <w:rPr>
          <w:b/>
          <w:i/>
        </w:rPr>
        <w:t xml:space="preserve"> </w:t>
      </w:r>
      <w:r w:rsidR="002A265B" w:rsidRPr="00726562">
        <w:rPr>
          <w:b/>
          <w:i/>
        </w:rPr>
        <w:t>for IP-RAN with non-ideal backhaul, scheduling and precoding information need to be aligned</w:t>
      </w:r>
      <w:r w:rsidR="008E0CB1" w:rsidRPr="00726562">
        <w:rPr>
          <w:b/>
          <w:i/>
        </w:rPr>
        <w:t>.</w:t>
      </w:r>
      <w:bookmarkEnd w:id="10"/>
    </w:p>
    <w:p w14:paraId="2D64D4B2" w14:textId="4ED25A2A" w:rsidR="00943E7A" w:rsidRPr="00850467" w:rsidRDefault="005447D0" w:rsidP="00943E7A">
      <w:pPr>
        <w:pStyle w:val="Heading1"/>
        <w:keepLines/>
        <w:autoSpaceDE/>
        <w:autoSpaceDN/>
        <w:spacing w:before="240" w:after="180"/>
        <w:ind w:left="431" w:hanging="431"/>
      </w:pPr>
      <w:r>
        <w:t>P</w:t>
      </w:r>
      <w:r w:rsidR="00943E7A">
        <w:t xml:space="preserve">otential enhancements </w:t>
      </w:r>
      <w:r w:rsidR="00B156A5">
        <w:t>for MIMO in Rel-19</w:t>
      </w:r>
    </w:p>
    <w:p w14:paraId="10406C63" w14:textId="47D32977" w:rsidR="00943E7A" w:rsidRDefault="00BD53FB" w:rsidP="00943E7A">
      <w:pPr>
        <w:pStyle w:val="Heading2"/>
      </w:pPr>
      <w:r>
        <w:rPr>
          <w:rFonts w:eastAsia="Microsoft YaHei"/>
          <w:sz w:val="22"/>
        </w:rPr>
        <w:t>E</w:t>
      </w:r>
      <w:r w:rsidR="00833961">
        <w:rPr>
          <w:rFonts w:eastAsia="Microsoft YaHei"/>
          <w:sz w:val="22"/>
        </w:rPr>
        <w:t>nhancement</w:t>
      </w:r>
      <w:r w:rsidR="00B156A5">
        <w:rPr>
          <w:rFonts w:eastAsia="Microsoft YaHei"/>
          <w:sz w:val="22"/>
        </w:rPr>
        <w:t>s</w:t>
      </w:r>
      <w:r w:rsidR="00833961">
        <w:rPr>
          <w:rFonts w:eastAsia="Microsoft YaHei"/>
          <w:sz w:val="22"/>
        </w:rPr>
        <w:t xml:space="preserve"> </w:t>
      </w:r>
      <w:r w:rsidR="00B156A5">
        <w:rPr>
          <w:rFonts w:eastAsia="Microsoft YaHei"/>
          <w:sz w:val="22"/>
        </w:rPr>
        <w:t xml:space="preserve">on </w:t>
      </w:r>
      <w:r w:rsidR="00833961">
        <w:rPr>
          <w:rFonts w:eastAsia="Microsoft YaHei"/>
          <w:sz w:val="22"/>
        </w:rPr>
        <w:t>mmWave</w:t>
      </w:r>
    </w:p>
    <w:p w14:paraId="5BC07C49" w14:textId="0A9AE42A" w:rsidR="000C5489" w:rsidRPr="00726562" w:rsidRDefault="008D4F34" w:rsidP="008D4F34">
      <w:r w:rsidRPr="00726562">
        <w:t xml:space="preserve">As discussed in Section 2.1, </w:t>
      </w:r>
      <w:r w:rsidR="00AE72F1" w:rsidRPr="00726562">
        <w:t xml:space="preserve">to address the coverage issue for mmWave, large antenna array </w:t>
      </w:r>
      <w:r w:rsidR="00A302EA">
        <w:t>is required</w:t>
      </w:r>
      <w:r w:rsidR="00AE72F1" w:rsidRPr="00726562">
        <w:t xml:space="preserve">. </w:t>
      </w:r>
      <w:r w:rsidR="00A302EA">
        <w:t>T</w:t>
      </w:r>
      <w:r w:rsidR="00AE72F1" w:rsidRPr="00726562">
        <w:t>o enable narrow beam</w:t>
      </w:r>
      <w:r w:rsidR="000C5489" w:rsidRPr="00726562">
        <w:t xml:space="preserve"> transmission</w:t>
      </w:r>
      <w:r w:rsidR="00AE72F1" w:rsidRPr="00726562">
        <w:t xml:space="preserve"> in</w:t>
      </w:r>
      <w:r w:rsidR="000C5489" w:rsidRPr="00726562">
        <w:t xml:space="preserve"> a</w:t>
      </w:r>
      <w:r w:rsidR="00AE72F1" w:rsidRPr="00726562">
        <w:t xml:space="preserve"> large antenna array</w:t>
      </w:r>
      <w:r w:rsidR="000C5489" w:rsidRPr="00726562">
        <w:t>, the latency for beam</w:t>
      </w:r>
      <w:r w:rsidR="00AE72F1" w:rsidRPr="00726562">
        <w:t xml:space="preserve"> </w:t>
      </w:r>
      <w:r w:rsidR="000C5489" w:rsidRPr="00726562">
        <w:t xml:space="preserve">management among the hundreds </w:t>
      </w:r>
      <w:r w:rsidR="006D0ACA">
        <w:t xml:space="preserve">of </w:t>
      </w:r>
      <w:r w:rsidR="000C5489" w:rsidRPr="00726562">
        <w:t xml:space="preserve">beams is </w:t>
      </w:r>
      <w:r w:rsidR="002C2FF6">
        <w:t>a</w:t>
      </w:r>
      <w:r w:rsidRPr="00726562">
        <w:t xml:space="preserve"> key issue </w:t>
      </w:r>
      <w:r w:rsidR="000C5489" w:rsidRPr="00726562">
        <w:t>to be addressed in Rel-19</w:t>
      </w:r>
      <w:r w:rsidRPr="00726562">
        <w:t xml:space="preserve">. </w:t>
      </w:r>
    </w:p>
    <w:p w14:paraId="5292BEF6" w14:textId="0D805ECA" w:rsidR="008D4F34" w:rsidRPr="00726562" w:rsidRDefault="008D4F34" w:rsidP="008D4F34">
      <w:r w:rsidRPr="00726562">
        <w:lastRenderedPageBreak/>
        <w:t>Exhaustive searching by beam sweeping is not realistic</w:t>
      </w:r>
      <w:r w:rsidR="000C5489" w:rsidRPr="00726562">
        <w:t xml:space="preserve"> due to </w:t>
      </w:r>
      <w:r w:rsidRPr="00726562">
        <w:t>huge</w:t>
      </w:r>
      <w:r w:rsidR="000C5489" w:rsidRPr="00726562">
        <w:t xml:space="preserve"> resource consumptions and also introduce</w:t>
      </w:r>
      <w:r w:rsidRPr="00726562">
        <w:t xml:space="preserve"> </w:t>
      </w:r>
      <w:r w:rsidR="000C5489" w:rsidRPr="00726562">
        <w:t xml:space="preserve">high </w:t>
      </w:r>
      <w:r w:rsidRPr="00726562">
        <w:t xml:space="preserve">latency. </w:t>
      </w:r>
      <w:r w:rsidR="008902C7">
        <w:t>O</w:t>
      </w:r>
      <w:r w:rsidRPr="00726562">
        <w:t xml:space="preserve">ne potential </w:t>
      </w:r>
      <w:r w:rsidR="007E3BCD">
        <w:t xml:space="preserve">solution to reduce the latency of beam </w:t>
      </w:r>
      <w:r w:rsidR="000C1241">
        <w:t>management</w:t>
      </w:r>
      <w:r w:rsidR="007E3BCD">
        <w:t xml:space="preserve"> </w:t>
      </w:r>
      <w:r w:rsidRPr="00726562">
        <w:t xml:space="preserve">is </w:t>
      </w:r>
      <w:r w:rsidRPr="00433B18">
        <w:rPr>
          <w:b/>
        </w:rPr>
        <w:t>to introduce CSI (PMI) feedback for analog beams</w:t>
      </w:r>
      <w:r w:rsidRPr="00726562">
        <w:t xml:space="preserve">, </w:t>
      </w:r>
      <w:r w:rsidR="000C1241">
        <w:t xml:space="preserve">which is </w:t>
      </w:r>
      <w:r w:rsidRPr="00726562">
        <w:t>similar as digital port combination</w:t>
      </w:r>
      <w:r w:rsidR="000C1241">
        <w:t xml:space="preserve"> with CSI</w:t>
      </w:r>
      <w:r w:rsidRPr="00726562">
        <w:t>, instead of large number beam sweeping. The solution is illustrated as follows:</w:t>
      </w:r>
    </w:p>
    <w:p w14:paraId="62B4B569" w14:textId="22A3CA48" w:rsidR="008D4F34" w:rsidRPr="00726562" w:rsidRDefault="008D4F34" w:rsidP="008D4F34">
      <w:pPr>
        <w:pStyle w:val="ListParagraph"/>
        <w:numPr>
          <w:ilvl w:val="0"/>
          <w:numId w:val="35"/>
        </w:numPr>
        <w:spacing w:line="300" w:lineRule="auto"/>
        <w:ind w:left="357" w:hanging="357"/>
        <w:rPr>
          <w:sz w:val="22"/>
          <w:szCs w:val="22"/>
          <w:lang w:eastAsia="zh-CN"/>
        </w:rPr>
      </w:pPr>
      <w:r w:rsidRPr="00726562">
        <w:rPr>
          <w:sz w:val="22"/>
          <w:szCs w:val="22"/>
          <w:lang w:eastAsia="zh-CN"/>
        </w:rPr>
        <w:t>The antenna</w:t>
      </w:r>
      <w:r w:rsidR="0012208B">
        <w:rPr>
          <w:sz w:val="22"/>
          <w:szCs w:val="22"/>
          <w:lang w:eastAsia="zh-CN"/>
        </w:rPr>
        <w:t xml:space="preserve"> elements</w:t>
      </w:r>
      <w:r w:rsidRPr="00726562">
        <w:rPr>
          <w:sz w:val="22"/>
          <w:szCs w:val="22"/>
          <w:lang w:eastAsia="zh-CN"/>
        </w:rPr>
        <w:t xml:space="preserve"> for each TXRU are divided </w:t>
      </w:r>
      <w:r w:rsidR="00693EF7">
        <w:rPr>
          <w:sz w:val="22"/>
          <w:szCs w:val="22"/>
          <w:lang w:eastAsia="zh-CN"/>
        </w:rPr>
        <w:t>into several</w:t>
      </w:r>
      <w:r w:rsidRPr="00726562">
        <w:rPr>
          <w:sz w:val="22"/>
          <w:szCs w:val="22"/>
          <w:lang w:eastAsia="zh-CN"/>
        </w:rPr>
        <w:t xml:space="preserve"> sub-array</w:t>
      </w:r>
      <w:r w:rsidR="00693EF7">
        <w:rPr>
          <w:sz w:val="22"/>
          <w:szCs w:val="22"/>
          <w:lang w:eastAsia="zh-CN"/>
        </w:rPr>
        <w:t>s</w:t>
      </w:r>
      <w:r w:rsidRPr="00726562">
        <w:rPr>
          <w:sz w:val="22"/>
          <w:szCs w:val="22"/>
          <w:lang w:eastAsia="zh-CN"/>
        </w:rPr>
        <w:t xml:space="preserve">. For example, 256 antenna elements are divided as 4 sub-arrays, each array with 64 elements. </w:t>
      </w:r>
      <w:r w:rsidR="00693EF7">
        <w:rPr>
          <w:sz w:val="22"/>
          <w:szCs w:val="22"/>
          <w:lang w:eastAsia="zh-CN"/>
        </w:rPr>
        <w:t>The beam formed by</w:t>
      </w:r>
      <w:r w:rsidRPr="00726562">
        <w:rPr>
          <w:sz w:val="22"/>
          <w:szCs w:val="22"/>
          <w:lang w:eastAsia="zh-CN"/>
        </w:rPr>
        <w:t xml:space="preserve"> each sub-array is wide</w:t>
      </w:r>
      <w:r w:rsidR="000C5489" w:rsidRPr="00726562">
        <w:rPr>
          <w:sz w:val="22"/>
          <w:szCs w:val="22"/>
          <w:lang w:eastAsia="zh-CN"/>
        </w:rPr>
        <w:t>r</w:t>
      </w:r>
      <w:r w:rsidRPr="00726562">
        <w:rPr>
          <w:sz w:val="22"/>
          <w:szCs w:val="22"/>
          <w:lang w:eastAsia="zh-CN"/>
        </w:rPr>
        <w:t xml:space="preserve"> </w:t>
      </w:r>
      <w:r w:rsidR="003313AD" w:rsidRPr="00726562">
        <w:rPr>
          <w:sz w:val="22"/>
          <w:szCs w:val="22"/>
          <w:lang w:eastAsia="zh-CN"/>
        </w:rPr>
        <w:t xml:space="preserve">than </w:t>
      </w:r>
      <w:r w:rsidRPr="00726562">
        <w:rPr>
          <w:sz w:val="22"/>
          <w:szCs w:val="22"/>
          <w:lang w:eastAsia="zh-CN"/>
        </w:rPr>
        <w:t>the legacy beam sweeping with 256 elements.</w:t>
      </w:r>
    </w:p>
    <w:p w14:paraId="49A07960" w14:textId="77777777" w:rsidR="008D4F34" w:rsidRPr="00726562" w:rsidRDefault="008D4F34" w:rsidP="008D4F34">
      <w:pPr>
        <w:pStyle w:val="ListParagraph"/>
        <w:spacing w:line="300" w:lineRule="auto"/>
        <w:ind w:left="357"/>
        <w:jc w:val="center"/>
        <w:rPr>
          <w:sz w:val="22"/>
          <w:szCs w:val="22"/>
          <w:lang w:eastAsia="zh-CN"/>
        </w:rPr>
      </w:pPr>
      <w:r w:rsidRPr="00726562">
        <w:rPr>
          <w:noProof/>
          <w:sz w:val="22"/>
          <w:szCs w:val="22"/>
          <w:lang w:val="en-US" w:eastAsia="zh-CN"/>
        </w:rPr>
        <w:drawing>
          <wp:inline distT="0" distB="0" distL="0" distR="0" wp14:anchorId="16B4B0A3" wp14:editId="2CE90FA5">
            <wp:extent cx="4374108" cy="1738939"/>
            <wp:effectExtent l="0" t="0" r="7620" b="0"/>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6149" cy="1743726"/>
                    </a:xfrm>
                    <a:prstGeom prst="rect">
                      <a:avLst/>
                    </a:prstGeom>
                  </pic:spPr>
                </pic:pic>
              </a:graphicData>
            </a:graphic>
          </wp:inline>
        </w:drawing>
      </w:r>
    </w:p>
    <w:p w14:paraId="2C5D37DC" w14:textId="26536014" w:rsidR="008D4F34" w:rsidRPr="00726562" w:rsidRDefault="008D4F34" w:rsidP="008D4F34">
      <w:pPr>
        <w:pStyle w:val="ListParagraph"/>
        <w:spacing w:line="300" w:lineRule="auto"/>
        <w:ind w:left="357"/>
        <w:jc w:val="center"/>
        <w:rPr>
          <w:sz w:val="22"/>
          <w:szCs w:val="22"/>
          <w:lang w:eastAsia="zh-CN"/>
        </w:rPr>
      </w:pPr>
      <w:r w:rsidRPr="00726562">
        <w:rPr>
          <w:b/>
          <w:sz w:val="22"/>
          <w:szCs w:val="22"/>
        </w:rPr>
        <w:t xml:space="preserve">Figure </w:t>
      </w:r>
      <w:r w:rsidRPr="00726562">
        <w:rPr>
          <w:b/>
          <w:sz w:val="22"/>
          <w:szCs w:val="22"/>
        </w:rPr>
        <w:fldChar w:fldCharType="begin"/>
      </w:r>
      <w:r w:rsidRPr="00726562">
        <w:rPr>
          <w:b/>
          <w:sz w:val="22"/>
          <w:szCs w:val="22"/>
        </w:rPr>
        <w:instrText xml:space="preserve"> SEQ Figure \* ARABIC </w:instrText>
      </w:r>
      <w:r w:rsidRPr="00726562">
        <w:rPr>
          <w:b/>
          <w:sz w:val="22"/>
          <w:szCs w:val="22"/>
        </w:rPr>
        <w:fldChar w:fldCharType="separate"/>
      </w:r>
      <w:r w:rsidR="00B205FC">
        <w:rPr>
          <w:b/>
          <w:noProof/>
          <w:sz w:val="22"/>
          <w:szCs w:val="22"/>
        </w:rPr>
        <w:t>5</w:t>
      </w:r>
      <w:r w:rsidRPr="00726562">
        <w:rPr>
          <w:b/>
          <w:noProof/>
          <w:sz w:val="22"/>
          <w:szCs w:val="22"/>
        </w:rPr>
        <w:fldChar w:fldCharType="end"/>
      </w:r>
      <w:r w:rsidRPr="00726562">
        <w:rPr>
          <w:b/>
          <w:sz w:val="22"/>
          <w:szCs w:val="22"/>
        </w:rPr>
        <w:t xml:space="preserve"> </w:t>
      </w:r>
      <w:r w:rsidRPr="00726562">
        <w:rPr>
          <w:sz w:val="22"/>
          <w:szCs w:val="22"/>
        </w:rPr>
        <w:t>Beams of the divided sub-arrays are wider than that of the TXRUs</w:t>
      </w:r>
    </w:p>
    <w:p w14:paraId="0F34C08D" w14:textId="345BDAC2" w:rsidR="008D4F34" w:rsidRPr="00726562" w:rsidRDefault="008D4F34" w:rsidP="008D4F34">
      <w:pPr>
        <w:pStyle w:val="ListParagraph"/>
        <w:numPr>
          <w:ilvl w:val="0"/>
          <w:numId w:val="35"/>
        </w:numPr>
        <w:spacing w:line="300" w:lineRule="auto"/>
        <w:ind w:left="357" w:hanging="357"/>
        <w:rPr>
          <w:sz w:val="22"/>
          <w:szCs w:val="22"/>
          <w:lang w:eastAsia="zh-CN"/>
        </w:rPr>
      </w:pPr>
      <w:r w:rsidRPr="00726562">
        <w:rPr>
          <w:sz w:val="22"/>
          <w:szCs w:val="22"/>
          <w:lang w:eastAsia="zh-CN"/>
        </w:rPr>
        <w:t>gNB add</w:t>
      </w:r>
      <w:r w:rsidR="006745E7" w:rsidRPr="00726562">
        <w:rPr>
          <w:sz w:val="22"/>
          <w:szCs w:val="22"/>
          <w:lang w:eastAsia="zh-CN"/>
        </w:rPr>
        <w:t>s</w:t>
      </w:r>
      <w:r w:rsidRPr="00726562">
        <w:rPr>
          <w:sz w:val="22"/>
          <w:szCs w:val="22"/>
          <w:lang w:eastAsia="zh-CN"/>
        </w:rPr>
        <w:t xml:space="preserve"> a pre-defined phasing/precoding among the sub-arrays. The pre-defined phasing/precoding is known for both gNB and UE. For example, the pre-defined precoding is [1, 1, 1, 1], [1, 1, -1, -1], [1, -1, -1, 1], and [1, -1, 1, -1].</w:t>
      </w:r>
    </w:p>
    <w:p w14:paraId="1F1CDCCE" w14:textId="43F19CC9" w:rsidR="008D4F34" w:rsidRPr="00726562" w:rsidRDefault="008D4F34" w:rsidP="00726562">
      <w:pPr>
        <w:pStyle w:val="ListParagraph"/>
        <w:numPr>
          <w:ilvl w:val="0"/>
          <w:numId w:val="35"/>
        </w:numPr>
        <w:snapToGrid w:val="0"/>
        <w:spacing w:after="120"/>
        <w:ind w:left="357" w:hanging="357"/>
        <w:contextualSpacing w:val="0"/>
        <w:rPr>
          <w:sz w:val="22"/>
          <w:szCs w:val="22"/>
          <w:lang w:eastAsia="zh-CN"/>
        </w:rPr>
      </w:pPr>
      <w:r w:rsidRPr="00726562">
        <w:rPr>
          <w:sz w:val="22"/>
          <w:szCs w:val="22"/>
          <w:lang w:eastAsia="zh-CN"/>
        </w:rPr>
        <w:t>gNB transmit</w:t>
      </w:r>
      <w:r w:rsidR="006745E7" w:rsidRPr="00726562">
        <w:rPr>
          <w:sz w:val="22"/>
          <w:szCs w:val="22"/>
          <w:lang w:eastAsia="zh-CN"/>
        </w:rPr>
        <w:t>s</w:t>
      </w:r>
      <w:r w:rsidRPr="00726562">
        <w:rPr>
          <w:sz w:val="22"/>
          <w:szCs w:val="22"/>
          <w:lang w:eastAsia="zh-CN"/>
        </w:rPr>
        <w:t xml:space="preserve"> the </w:t>
      </w:r>
      <w:r w:rsidR="000C5489" w:rsidRPr="00726562">
        <w:rPr>
          <w:sz w:val="22"/>
          <w:szCs w:val="22"/>
          <w:lang w:eastAsia="zh-CN"/>
        </w:rPr>
        <w:t xml:space="preserve">precoded </w:t>
      </w:r>
      <w:r w:rsidRPr="00726562">
        <w:rPr>
          <w:sz w:val="22"/>
          <w:szCs w:val="22"/>
          <w:lang w:eastAsia="zh-CN"/>
        </w:rPr>
        <w:t xml:space="preserve">analog beams for </w:t>
      </w:r>
      <w:r w:rsidR="00E838CD" w:rsidRPr="00726562">
        <w:rPr>
          <w:sz w:val="22"/>
          <w:szCs w:val="22"/>
          <w:lang w:eastAsia="zh-CN"/>
        </w:rPr>
        <w:t>antenna arrays</w:t>
      </w:r>
      <w:r w:rsidRPr="00726562">
        <w:rPr>
          <w:sz w:val="22"/>
          <w:szCs w:val="22"/>
          <w:lang w:eastAsia="zh-CN"/>
        </w:rPr>
        <w:t xml:space="preserve"> with the pre-defined precoding in TDM manner. </w:t>
      </w:r>
    </w:p>
    <w:p w14:paraId="7C0ABE84" w14:textId="7BC5E844" w:rsidR="008D4F34" w:rsidRPr="00726562" w:rsidRDefault="008D4F34" w:rsidP="008D4F34">
      <w:pPr>
        <w:pStyle w:val="ListParagraph"/>
        <w:numPr>
          <w:ilvl w:val="0"/>
          <w:numId w:val="35"/>
        </w:numPr>
        <w:snapToGrid w:val="0"/>
        <w:spacing w:after="120"/>
        <w:ind w:left="357" w:hanging="357"/>
        <w:contextualSpacing w:val="0"/>
        <w:rPr>
          <w:sz w:val="22"/>
          <w:szCs w:val="22"/>
          <w:lang w:eastAsia="zh-CN"/>
        </w:rPr>
      </w:pPr>
      <w:r w:rsidRPr="00726562">
        <w:rPr>
          <w:sz w:val="22"/>
          <w:szCs w:val="22"/>
          <w:lang w:eastAsia="zh-CN"/>
        </w:rPr>
        <w:t xml:space="preserve">With the predefined precoding, the UE is easy to obtain the </w:t>
      </w:r>
      <w:r w:rsidR="00693EF7">
        <w:rPr>
          <w:sz w:val="22"/>
          <w:szCs w:val="22"/>
          <w:lang w:eastAsia="zh-CN"/>
        </w:rPr>
        <w:t>“wide” beam</w:t>
      </w:r>
      <w:r w:rsidRPr="00726562">
        <w:rPr>
          <w:sz w:val="22"/>
          <w:szCs w:val="22"/>
          <w:lang w:eastAsia="zh-CN"/>
        </w:rPr>
        <w:t xml:space="preserve"> of </w:t>
      </w:r>
      <w:r w:rsidR="00693EF7">
        <w:rPr>
          <w:sz w:val="22"/>
          <w:szCs w:val="22"/>
          <w:lang w:eastAsia="zh-CN"/>
        </w:rPr>
        <w:t>each</w:t>
      </w:r>
      <w:r w:rsidR="00693EF7" w:rsidRPr="00726562">
        <w:rPr>
          <w:sz w:val="22"/>
          <w:szCs w:val="22"/>
          <w:lang w:eastAsia="zh-CN"/>
        </w:rPr>
        <w:t xml:space="preserve"> </w:t>
      </w:r>
      <w:r w:rsidRPr="00726562">
        <w:rPr>
          <w:sz w:val="22"/>
          <w:szCs w:val="22"/>
          <w:lang w:eastAsia="zh-CN"/>
        </w:rPr>
        <w:t xml:space="preserve">sub-array, i.e., </w:t>
      </w:r>
      <m:oMath>
        <m:sSub>
          <m:sSubPr>
            <m:ctrlPr>
              <w:rPr>
                <w:rFonts w:ascii="Cambria Math" w:hAnsi="Cambria Math"/>
                <w:sz w:val="22"/>
                <w:szCs w:val="22"/>
                <w:lang w:eastAsia="zh-CN"/>
              </w:rPr>
            </m:ctrlPr>
          </m:sSubPr>
          <m:e>
            <m:r>
              <m:rPr>
                <m:sty m:val="b"/>
              </m:rPr>
              <w:rPr>
                <w:rFonts w:ascii="Cambria Math" w:hAnsi="Cambria Math"/>
                <w:sz w:val="22"/>
                <w:szCs w:val="22"/>
                <w:lang w:eastAsia="zh-CN"/>
              </w:rPr>
              <m:t>H</m:t>
            </m:r>
          </m:e>
          <m:sub>
            <m:r>
              <m:rPr>
                <m:sty m:val="p"/>
              </m:rPr>
              <w:rPr>
                <w:rFonts w:ascii="Cambria Math" w:hAnsi="Cambria Math"/>
                <w:sz w:val="22"/>
                <w:szCs w:val="22"/>
                <w:lang w:eastAsia="zh-CN"/>
              </w:rPr>
              <m:t>sub</m:t>
            </m:r>
          </m:sub>
        </m:sSub>
        <m:d>
          <m:dPr>
            <m:begChr m:val="["/>
            <m:endChr m:val="]"/>
            <m:ctrlPr>
              <w:rPr>
                <w:rFonts w:ascii="Cambria Math" w:hAnsi="Cambria Math"/>
                <w:i/>
                <w:sz w:val="22"/>
                <w:szCs w:val="22"/>
                <w:lang w:eastAsia="zh-CN"/>
              </w:rPr>
            </m:ctrlPr>
          </m:dPr>
          <m:e>
            <m:r>
              <w:rPr>
                <w:rFonts w:ascii="Cambria Math" w:hAnsi="Cambria Math"/>
                <w:sz w:val="22"/>
                <w:szCs w:val="22"/>
                <w:lang w:eastAsia="zh-CN"/>
              </w:rPr>
              <m:t>m</m:t>
            </m:r>
          </m:e>
        </m:d>
      </m:oMath>
      <w:r w:rsidR="00E16101" w:rsidRPr="00726562">
        <w:rPr>
          <w:rFonts w:hint="eastAsia"/>
          <w:sz w:val="22"/>
          <w:szCs w:val="22"/>
          <w:lang w:eastAsia="zh-CN"/>
        </w:rPr>
        <w:t>,</w:t>
      </w:r>
      <w:r w:rsidR="00E16101" w:rsidRPr="00726562">
        <w:rPr>
          <w:sz w:val="22"/>
          <w:szCs w:val="22"/>
          <w:lang w:eastAsia="zh-CN"/>
        </w:rPr>
        <w:t xml:space="preserve"> where </w:t>
      </w:r>
      <m:oMath>
        <m:r>
          <w:rPr>
            <w:rFonts w:ascii="Cambria Math" w:hAnsi="Cambria Math"/>
            <w:sz w:val="22"/>
            <w:szCs w:val="22"/>
            <w:lang w:eastAsia="zh-CN"/>
          </w:rPr>
          <m:t>m</m:t>
        </m:r>
      </m:oMath>
      <w:r w:rsidR="00877CBB" w:rsidRPr="00726562" w:rsidDel="00877CBB">
        <w:rPr>
          <w:sz w:val="22"/>
          <w:szCs w:val="22"/>
          <w:lang w:eastAsia="zh-CN"/>
        </w:rPr>
        <w:t xml:space="preserve"> </w:t>
      </w:r>
      <w:r w:rsidR="00E16101" w:rsidRPr="00726562">
        <w:rPr>
          <w:sz w:val="22"/>
          <w:szCs w:val="22"/>
          <w:lang w:eastAsia="zh-CN"/>
        </w:rPr>
        <w:t xml:space="preserve"> denotes </w:t>
      </w:r>
      <m:oMath>
        <m:r>
          <w:rPr>
            <w:rFonts w:ascii="Cambria Math" w:hAnsi="Cambria Math"/>
            <w:sz w:val="22"/>
            <w:szCs w:val="22"/>
            <w:lang w:eastAsia="zh-CN"/>
          </w:rPr>
          <m:t>m</m:t>
        </m:r>
      </m:oMath>
      <w:r w:rsidR="00E16101" w:rsidRPr="00726562">
        <w:rPr>
          <w:sz w:val="22"/>
          <w:szCs w:val="22"/>
          <w:lang w:eastAsia="zh-CN"/>
        </w:rPr>
        <w:t>-th subarray in a TXRU</w:t>
      </w:r>
      <w:r w:rsidRPr="00726562">
        <w:rPr>
          <w:rFonts w:hint="eastAsia"/>
          <w:sz w:val="22"/>
          <w:szCs w:val="22"/>
          <w:lang w:eastAsia="zh-CN"/>
        </w:rPr>
        <w:t>.</w:t>
      </w:r>
    </w:p>
    <w:p w14:paraId="433BBAAD" w14:textId="3150EBA4" w:rsidR="008D4F34" w:rsidRPr="00726562" w:rsidRDefault="008D4F34" w:rsidP="008D4F34">
      <w:pPr>
        <w:pStyle w:val="ListParagraph"/>
        <w:numPr>
          <w:ilvl w:val="0"/>
          <w:numId w:val="35"/>
        </w:numPr>
        <w:snapToGrid w:val="0"/>
        <w:spacing w:after="120"/>
        <w:ind w:left="357" w:hanging="357"/>
        <w:contextualSpacing w:val="0"/>
        <w:rPr>
          <w:sz w:val="22"/>
          <w:szCs w:val="22"/>
          <w:lang w:eastAsia="zh-CN"/>
        </w:rPr>
      </w:pPr>
      <w:r w:rsidRPr="00726562">
        <w:rPr>
          <w:sz w:val="22"/>
          <w:szCs w:val="22"/>
          <w:lang w:eastAsia="zh-CN"/>
        </w:rPr>
        <w:t xml:space="preserve">With the channels for the “wide” beams </w:t>
      </w:r>
      <m:oMath>
        <m:sSub>
          <m:sSubPr>
            <m:ctrlPr>
              <w:rPr>
                <w:rFonts w:ascii="Cambria Math" w:hAnsi="Cambria Math"/>
                <w:sz w:val="22"/>
                <w:szCs w:val="22"/>
                <w:lang w:eastAsia="zh-CN"/>
              </w:rPr>
            </m:ctrlPr>
          </m:sSubPr>
          <m:e>
            <m:r>
              <m:rPr>
                <m:sty m:val="b"/>
              </m:rPr>
              <w:rPr>
                <w:rFonts w:ascii="Cambria Math" w:hAnsi="Cambria Math"/>
                <w:sz w:val="22"/>
                <w:szCs w:val="22"/>
                <w:lang w:eastAsia="zh-CN"/>
              </w:rPr>
              <m:t>H</m:t>
            </m:r>
          </m:e>
          <m:sub>
            <m:r>
              <m:rPr>
                <m:sty m:val="p"/>
              </m:rPr>
              <w:rPr>
                <w:rFonts w:ascii="Cambria Math" w:hAnsi="Cambria Math"/>
                <w:sz w:val="22"/>
                <w:szCs w:val="22"/>
                <w:lang w:eastAsia="zh-CN"/>
              </w:rPr>
              <m:t>sub</m:t>
            </m:r>
          </m:sub>
        </m:sSub>
        <m:d>
          <m:dPr>
            <m:begChr m:val="["/>
            <m:endChr m:val="]"/>
            <m:ctrlPr>
              <w:rPr>
                <w:rFonts w:ascii="Cambria Math" w:hAnsi="Cambria Math"/>
                <w:i/>
                <w:sz w:val="22"/>
                <w:szCs w:val="22"/>
                <w:lang w:eastAsia="zh-CN"/>
              </w:rPr>
            </m:ctrlPr>
          </m:dPr>
          <m:e>
            <m:r>
              <w:rPr>
                <w:rFonts w:ascii="Cambria Math" w:hAnsi="Cambria Math"/>
                <w:sz w:val="22"/>
                <w:szCs w:val="22"/>
                <w:lang w:eastAsia="zh-CN"/>
              </w:rPr>
              <m:t>m</m:t>
            </m:r>
          </m:e>
        </m:d>
      </m:oMath>
      <w:r w:rsidRPr="00726562">
        <w:rPr>
          <w:rFonts w:hint="eastAsia"/>
          <w:sz w:val="22"/>
          <w:szCs w:val="22"/>
          <w:lang w:eastAsia="zh-CN"/>
        </w:rPr>
        <w:t>,</w:t>
      </w:r>
      <w:r w:rsidRPr="00726562">
        <w:rPr>
          <w:sz w:val="22"/>
          <w:szCs w:val="22"/>
          <w:lang w:eastAsia="zh-CN"/>
        </w:rPr>
        <w:t xml:space="preserve"> UE can estimate the optimum precoding on the analog beams (</w:t>
      </w:r>
      <w:r w:rsidRPr="00726562">
        <w:rPr>
          <w:sz w:val="22"/>
          <w:szCs w:val="22"/>
        </w:rPr>
        <w:t>Combining coefficients of wide beams</w:t>
      </w:r>
      <w:r w:rsidRPr="00726562">
        <w:rPr>
          <w:sz w:val="22"/>
          <w:szCs w:val="22"/>
          <w:lang w:eastAsia="zh-CN"/>
        </w:rPr>
        <w:t xml:space="preserv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v</m:t>
            </m:r>
          </m:e>
          <m:sub>
            <m:r>
              <m:rPr>
                <m:sty m:val="p"/>
              </m:rPr>
              <w:rPr>
                <w:rFonts w:ascii="Cambria Math" w:hAnsi="Cambria Math"/>
                <w:sz w:val="22"/>
                <w:szCs w:val="22"/>
                <w:lang w:eastAsia="zh-CN"/>
              </w:rPr>
              <m:t>sub</m:t>
            </m:r>
          </m:sub>
        </m:sSub>
        <m:d>
          <m:dPr>
            <m:begChr m:val="["/>
            <m:endChr m:val="]"/>
            <m:ctrlPr>
              <w:rPr>
                <w:rFonts w:ascii="Cambria Math" w:hAnsi="Cambria Math"/>
                <w:i/>
                <w:sz w:val="22"/>
                <w:szCs w:val="22"/>
                <w:lang w:eastAsia="zh-CN"/>
              </w:rPr>
            </m:ctrlPr>
          </m:dPr>
          <m:e>
            <m:r>
              <w:rPr>
                <w:rFonts w:ascii="Cambria Math" w:hAnsi="Cambria Math"/>
                <w:sz w:val="22"/>
                <w:szCs w:val="22"/>
                <w:lang w:eastAsia="zh-CN"/>
              </w:rPr>
              <m:t>m</m:t>
            </m:r>
          </m:e>
        </m:d>
      </m:oMath>
      <w:r w:rsidRPr="00726562">
        <w:rPr>
          <w:rFonts w:hint="eastAsia"/>
          <w:sz w:val="22"/>
          <w:szCs w:val="22"/>
          <w:lang w:eastAsia="zh-CN"/>
        </w:rPr>
        <w:t>,</w:t>
      </w:r>
      <w:r w:rsidRPr="00726562">
        <w:rPr>
          <w:sz w:val="22"/>
          <w:szCs w:val="22"/>
          <w:lang w:eastAsia="zh-CN"/>
        </w:rPr>
        <w:t xml:space="preserve"> and gNB can use the optimum precoding to obtain the combined beam</w:t>
      </w:r>
      <w:r w:rsidRPr="00726562">
        <w:rPr>
          <w:rFonts w:hint="eastAsia"/>
          <w:sz w:val="22"/>
          <w:szCs w:val="22"/>
          <w:lang w:eastAsia="zh-CN"/>
        </w:rPr>
        <w:t xml:space="preserve"> </w:t>
      </w:r>
      <w:r w:rsidRPr="00726562">
        <w:rPr>
          <w:sz w:val="22"/>
          <w:szCs w:val="22"/>
          <w:lang w:eastAsia="zh-CN"/>
        </w:rPr>
        <w:t>for DL transmission and UL reception.</w:t>
      </w:r>
      <w:r w:rsidRPr="00726562">
        <w:rPr>
          <w:b/>
          <w:sz w:val="22"/>
          <w:szCs w:val="22"/>
        </w:rPr>
        <w:t xml:space="preserve"> </w:t>
      </w:r>
    </w:p>
    <w:p w14:paraId="657547E7" w14:textId="086CC348" w:rsidR="008D4F34" w:rsidRPr="00726562" w:rsidRDefault="00DB2520" w:rsidP="008D4F34">
      <w:pPr>
        <w:jc w:val="center"/>
        <w:rPr>
          <w:lang w:val="en-GB" w:eastAsia="zh-CN"/>
        </w:rPr>
      </w:pPr>
      <w:r w:rsidRPr="00726562">
        <w:rPr>
          <w:noProof/>
          <w:lang w:eastAsia="zh-CN"/>
        </w:rPr>
        <w:drawing>
          <wp:inline distT="0" distB="0" distL="0" distR="0" wp14:anchorId="3D871B7B" wp14:editId="03361115">
            <wp:extent cx="4420535" cy="2191526"/>
            <wp:effectExtent l="0" t="0" r="0" b="0"/>
            <wp:docPr id="46"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33907" cy="2198155"/>
                    </a:xfrm>
                    <a:prstGeom prst="rect">
                      <a:avLst/>
                    </a:prstGeom>
                  </pic:spPr>
                </pic:pic>
              </a:graphicData>
            </a:graphic>
          </wp:inline>
        </w:drawing>
      </w:r>
    </w:p>
    <w:p w14:paraId="5F544694" w14:textId="53A71B27" w:rsidR="008D4F34" w:rsidRPr="00726562" w:rsidRDefault="008D4F34" w:rsidP="008D4F34">
      <w:pPr>
        <w:pStyle w:val="ListParagraph"/>
        <w:spacing w:line="300" w:lineRule="auto"/>
        <w:ind w:left="357"/>
        <w:jc w:val="center"/>
        <w:rPr>
          <w:sz w:val="22"/>
          <w:szCs w:val="22"/>
          <w:lang w:eastAsia="zh-CN"/>
        </w:rPr>
      </w:pPr>
      <w:r w:rsidRPr="00726562">
        <w:rPr>
          <w:b/>
          <w:sz w:val="22"/>
          <w:szCs w:val="22"/>
        </w:rPr>
        <w:t xml:space="preserve">Figure </w:t>
      </w:r>
      <w:r w:rsidRPr="00726562">
        <w:rPr>
          <w:b/>
          <w:sz w:val="22"/>
          <w:szCs w:val="22"/>
        </w:rPr>
        <w:fldChar w:fldCharType="begin"/>
      </w:r>
      <w:r w:rsidRPr="00726562">
        <w:rPr>
          <w:b/>
          <w:sz w:val="22"/>
          <w:szCs w:val="22"/>
        </w:rPr>
        <w:instrText xml:space="preserve"> SEQ Figure \* ARABIC </w:instrText>
      </w:r>
      <w:r w:rsidRPr="00726562">
        <w:rPr>
          <w:b/>
          <w:sz w:val="22"/>
          <w:szCs w:val="22"/>
        </w:rPr>
        <w:fldChar w:fldCharType="separate"/>
      </w:r>
      <w:r w:rsidR="00B205FC">
        <w:rPr>
          <w:b/>
          <w:noProof/>
          <w:sz w:val="22"/>
          <w:szCs w:val="22"/>
        </w:rPr>
        <w:t>6</w:t>
      </w:r>
      <w:r w:rsidRPr="00726562">
        <w:rPr>
          <w:b/>
          <w:noProof/>
          <w:sz w:val="22"/>
          <w:szCs w:val="22"/>
        </w:rPr>
        <w:fldChar w:fldCharType="end"/>
      </w:r>
      <w:r w:rsidR="00427F7F">
        <w:rPr>
          <w:sz w:val="22"/>
          <w:szCs w:val="22"/>
        </w:rPr>
        <w:t xml:space="preserve"> </w:t>
      </w:r>
      <w:r w:rsidRPr="00726562">
        <w:rPr>
          <w:sz w:val="22"/>
          <w:szCs w:val="22"/>
        </w:rPr>
        <w:t>Procedure of beam management based on analog PMI reporting</w:t>
      </w:r>
    </w:p>
    <w:p w14:paraId="46612681" w14:textId="726C7AB3" w:rsidR="00E16101" w:rsidRPr="00726562" w:rsidRDefault="00E16101" w:rsidP="00E16101">
      <w:pPr>
        <w:rPr>
          <w:lang w:eastAsia="zh-CN"/>
        </w:rPr>
      </w:pPr>
      <w:r w:rsidRPr="00726562">
        <w:rPr>
          <w:rFonts w:hint="eastAsia"/>
          <w:lang w:eastAsia="zh-CN"/>
        </w:rPr>
        <w:t>I</w:t>
      </w:r>
      <w:r w:rsidRPr="00726562">
        <w:rPr>
          <w:lang w:eastAsia="zh-CN"/>
        </w:rPr>
        <w:t>t is obviously only very limited</w:t>
      </w:r>
      <w:r w:rsidR="002242C8">
        <w:rPr>
          <w:lang w:eastAsia="zh-CN"/>
        </w:rPr>
        <w:t xml:space="preserve"> number of</w:t>
      </w:r>
      <w:r w:rsidRPr="00726562">
        <w:rPr>
          <w:lang w:eastAsia="zh-CN"/>
        </w:rPr>
        <w:t xml:space="preserve"> predefined precoding</w:t>
      </w:r>
      <w:r w:rsidR="002242C8">
        <w:rPr>
          <w:lang w:eastAsia="zh-CN"/>
        </w:rPr>
        <w:t>s</w:t>
      </w:r>
      <w:r w:rsidRPr="00726562">
        <w:rPr>
          <w:lang w:eastAsia="zh-CN"/>
        </w:rPr>
        <w:t xml:space="preserve"> </w:t>
      </w:r>
      <w:r w:rsidR="002242C8">
        <w:rPr>
          <w:lang w:eastAsia="zh-CN"/>
        </w:rPr>
        <w:t>are</w:t>
      </w:r>
      <w:r w:rsidRPr="00726562">
        <w:rPr>
          <w:lang w:eastAsia="zh-CN"/>
        </w:rPr>
        <w:t xml:space="preserve"> required for the analog beam measurement. So, with the PMI feedback for analog beams, the latency for beam management could be significantly reduced. As an example, using legacy analog beam sweeping for each TXRU, 16~256 beams are need to be swept in TDM manner, but with the PMI feedback solution for analog beams, only 4 pre-defined precoding/beams need to be TDM transmitted as shown in above.</w:t>
      </w:r>
      <w:r w:rsidR="00701FDB" w:rsidRPr="00726562">
        <w:rPr>
          <w:lang w:eastAsia="zh-CN"/>
        </w:rPr>
        <w:t xml:space="preserve"> The latency for beam management and CSI-RS overhead are largely reduced</w:t>
      </w:r>
      <w:r w:rsidR="00AC6096" w:rsidRPr="00726562">
        <w:rPr>
          <w:lang w:eastAsia="zh-CN"/>
        </w:rPr>
        <w:t>, while the mobility will be enhanced for mmWave</w:t>
      </w:r>
      <w:r w:rsidR="00701FDB" w:rsidRPr="00726562">
        <w:rPr>
          <w:lang w:eastAsia="zh-CN"/>
        </w:rPr>
        <w:t>.</w:t>
      </w:r>
    </w:p>
    <w:p w14:paraId="147E5E1B" w14:textId="1569A6C3" w:rsidR="00DB2520" w:rsidRPr="00726562" w:rsidRDefault="00DB2520" w:rsidP="00DB2520">
      <w:pPr>
        <w:rPr>
          <w:lang w:eastAsia="zh-CN"/>
        </w:rPr>
      </w:pPr>
      <w:r w:rsidRPr="00726562">
        <w:rPr>
          <w:lang w:eastAsia="zh-CN"/>
        </w:rPr>
        <w:lastRenderedPageBreak/>
        <w:t>As shown in</w:t>
      </w:r>
      <w:r w:rsidR="00427F7F">
        <w:rPr>
          <w:lang w:eastAsia="zh-CN"/>
        </w:rPr>
        <w:t xml:space="preserve"> </w:t>
      </w:r>
      <w:r w:rsidR="00427F7F" w:rsidRPr="00726562">
        <w:rPr>
          <w:lang w:eastAsia="zh-CN"/>
        </w:rPr>
        <w:fldChar w:fldCharType="begin"/>
      </w:r>
      <w:r w:rsidR="00427F7F" w:rsidRPr="00726562">
        <w:rPr>
          <w:lang w:eastAsia="zh-CN"/>
        </w:rPr>
        <w:instrText xml:space="preserve"> REF _Ref144469206 \h  \* MERGEFORMAT </w:instrText>
      </w:r>
      <w:r w:rsidR="00427F7F" w:rsidRPr="00726562">
        <w:rPr>
          <w:lang w:eastAsia="zh-CN"/>
        </w:rPr>
      </w:r>
      <w:r w:rsidR="00427F7F" w:rsidRPr="00726562">
        <w:rPr>
          <w:lang w:eastAsia="zh-CN"/>
        </w:rPr>
        <w:fldChar w:fldCharType="separate"/>
      </w:r>
      <w:r w:rsidR="00B205FC" w:rsidRPr="00CE6061">
        <w:t xml:space="preserve">Figure </w:t>
      </w:r>
      <w:r w:rsidR="00B205FC" w:rsidRPr="00CE6061">
        <w:rPr>
          <w:noProof/>
        </w:rPr>
        <w:t>7</w:t>
      </w:r>
      <w:r w:rsidR="00427F7F" w:rsidRPr="00726562">
        <w:rPr>
          <w:lang w:eastAsia="zh-CN"/>
        </w:rPr>
        <w:fldChar w:fldCharType="end"/>
      </w:r>
      <w:r w:rsidRPr="00726562">
        <w:rPr>
          <w:lang w:eastAsia="zh-CN"/>
        </w:rPr>
        <w:t xml:space="preserve">, </w:t>
      </w:r>
      <w:r w:rsidR="00AC6096" w:rsidRPr="00726562">
        <w:rPr>
          <w:lang w:eastAsia="zh-CN"/>
        </w:rPr>
        <w:t xml:space="preserve">with </w:t>
      </w:r>
      <w:r w:rsidR="002242C8">
        <w:rPr>
          <w:lang w:eastAsia="zh-CN"/>
        </w:rPr>
        <w:t>PMI reporting for analog beams</w:t>
      </w:r>
      <w:r w:rsidR="00AC6096" w:rsidRPr="00726562">
        <w:rPr>
          <w:lang w:eastAsia="zh-CN"/>
        </w:rPr>
        <w:t>, there are significant performance gain observed in mobility cases, where 16% and 25% gain can</w:t>
      </w:r>
      <w:r w:rsidR="00B632D0">
        <w:rPr>
          <w:lang w:eastAsia="zh-CN"/>
        </w:rPr>
        <w:t xml:space="preserve"> be</w:t>
      </w:r>
      <w:r w:rsidR="00AC6096" w:rsidRPr="00726562">
        <w:rPr>
          <w:lang w:eastAsia="zh-CN"/>
        </w:rPr>
        <w:t xml:space="preserve"> observed for the PMI reporting for analog beamforming</w:t>
      </w:r>
      <w:r w:rsidRPr="00726562">
        <w:rPr>
          <w:lang w:eastAsia="zh-CN"/>
        </w:rPr>
        <w:t>.</w:t>
      </w:r>
      <w:r w:rsidR="00C1370E" w:rsidRPr="00C1370E">
        <w:rPr>
          <w:lang w:eastAsia="zh-CN"/>
        </w:rPr>
        <w:t xml:space="preserve"> </w:t>
      </w:r>
      <w:r w:rsidR="00C1370E">
        <w:rPr>
          <w:lang w:eastAsia="zh-CN"/>
        </w:rPr>
        <w:t>D</w:t>
      </w:r>
      <w:r w:rsidR="00C1370E" w:rsidRPr="00A96C9F">
        <w:rPr>
          <w:lang w:val="en-GB" w:eastAsia="zh-CN"/>
        </w:rPr>
        <w:t xml:space="preserve">etailed evaluation assumptions can be found in Appendix </w:t>
      </w:r>
      <w:r w:rsidR="00C1370E">
        <w:rPr>
          <w:lang w:val="en-GB" w:eastAsia="zh-CN"/>
        </w:rPr>
        <w:t xml:space="preserve">A. </w:t>
      </w:r>
    </w:p>
    <w:p w14:paraId="4EECF9AA" w14:textId="1FCBEF4E" w:rsidR="00DB2520" w:rsidRPr="00726562" w:rsidRDefault="001C382A" w:rsidP="00DB2520">
      <w:pPr>
        <w:jc w:val="center"/>
        <w:rPr>
          <w:lang w:eastAsia="zh-CN"/>
        </w:rPr>
      </w:pPr>
      <w:r w:rsidRPr="00726562">
        <w:rPr>
          <w:noProof/>
          <w:lang w:eastAsia="zh-CN"/>
        </w:rPr>
        <w:drawing>
          <wp:inline distT="0" distB="0" distL="0" distR="0" wp14:anchorId="10C92C7C" wp14:editId="10BC3863">
            <wp:extent cx="4013860" cy="1349953"/>
            <wp:effectExtent l="0" t="0" r="5715" b="3175"/>
            <wp:docPr id="48" name="图片 48" descr="C:\Users\l00381672\AppData\Roaming\eSpace_Desktop\UserData\l00381672\imagefiles\12282B50-9F27-480B-BC88-5F335580D3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81672\AppData\Roaming\eSpace_Desktop\UserData\l00381672\imagefiles\12282B50-9F27-480B-BC88-5F335580D32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51182" cy="1362505"/>
                    </a:xfrm>
                    <a:prstGeom prst="rect">
                      <a:avLst/>
                    </a:prstGeom>
                    <a:noFill/>
                    <a:ln>
                      <a:noFill/>
                    </a:ln>
                  </pic:spPr>
                </pic:pic>
              </a:graphicData>
            </a:graphic>
          </wp:inline>
        </w:drawing>
      </w:r>
    </w:p>
    <w:p w14:paraId="6C9BC660" w14:textId="58354A4C" w:rsidR="00DB2520" w:rsidRPr="00726562" w:rsidRDefault="00DB2520" w:rsidP="00726562">
      <w:pPr>
        <w:jc w:val="center"/>
        <w:rPr>
          <w:lang w:eastAsia="zh-CN"/>
        </w:rPr>
      </w:pPr>
      <w:bookmarkStart w:id="11" w:name="_Ref144469206"/>
      <w:r w:rsidRPr="00726562">
        <w:rPr>
          <w:b/>
        </w:rPr>
        <w:t xml:space="preserve">Figure </w:t>
      </w:r>
      <w:r w:rsidRPr="00726562">
        <w:rPr>
          <w:rFonts w:eastAsiaTheme="minorEastAsia"/>
          <w:b/>
          <w:lang w:val="en-GB"/>
        </w:rPr>
        <w:fldChar w:fldCharType="begin"/>
      </w:r>
      <w:r w:rsidRPr="00726562">
        <w:rPr>
          <w:b/>
        </w:rPr>
        <w:instrText xml:space="preserve"> SEQ Figure \* ARABIC </w:instrText>
      </w:r>
      <w:r w:rsidRPr="00726562">
        <w:rPr>
          <w:rFonts w:eastAsiaTheme="minorEastAsia"/>
          <w:b/>
          <w:lang w:val="en-GB"/>
        </w:rPr>
        <w:fldChar w:fldCharType="separate"/>
      </w:r>
      <w:r w:rsidR="00B205FC">
        <w:rPr>
          <w:b/>
          <w:noProof/>
        </w:rPr>
        <w:t>7</w:t>
      </w:r>
      <w:r w:rsidRPr="00726562">
        <w:rPr>
          <w:rFonts w:eastAsiaTheme="minorEastAsia"/>
          <w:b/>
          <w:noProof/>
          <w:lang w:val="en-GB"/>
        </w:rPr>
        <w:fldChar w:fldCharType="end"/>
      </w:r>
      <w:bookmarkEnd w:id="11"/>
      <w:r w:rsidR="00E564DC">
        <w:t xml:space="preserve"> </w:t>
      </w:r>
      <w:r w:rsidRPr="00726562">
        <w:t>Mobility performance of mmWave large antenna array with analog PMI</w:t>
      </w:r>
    </w:p>
    <w:p w14:paraId="6DCB405A" w14:textId="7B900D3C" w:rsidR="008D4F34" w:rsidRPr="00726562" w:rsidRDefault="008D4F34" w:rsidP="00726562">
      <w:pPr>
        <w:rPr>
          <w:lang w:eastAsia="zh-CN"/>
        </w:rPr>
      </w:pPr>
      <w:r w:rsidRPr="00726562">
        <w:rPr>
          <w:lang w:eastAsia="zh-CN"/>
        </w:rPr>
        <w:t>Based on the discussion, we have the following proposal:</w:t>
      </w:r>
    </w:p>
    <w:p w14:paraId="620937F6" w14:textId="5E5AD6E4" w:rsidR="008D4F34" w:rsidRPr="00726562" w:rsidRDefault="002C6F20" w:rsidP="008D4F34">
      <w:pPr>
        <w:rPr>
          <w:b/>
          <w:i/>
        </w:rPr>
      </w:pPr>
      <w:bookmarkStart w:id="12" w:name="_Ref144469628"/>
      <w:r w:rsidRPr="00A96C9F">
        <w:rPr>
          <w:b/>
          <w:i/>
        </w:rPr>
        <w:t xml:space="preserve">Proposal </w:t>
      </w:r>
      <w:r w:rsidRPr="00A96C9F">
        <w:rPr>
          <w:b/>
          <w:i/>
        </w:rPr>
        <w:fldChar w:fldCharType="begin"/>
      </w:r>
      <w:r w:rsidRPr="00A96C9F">
        <w:rPr>
          <w:b/>
          <w:i/>
        </w:rPr>
        <w:instrText xml:space="preserve"> SEQ Proposal \* ARABIC </w:instrText>
      </w:r>
      <w:r w:rsidRPr="00A96C9F">
        <w:rPr>
          <w:b/>
          <w:i/>
        </w:rPr>
        <w:fldChar w:fldCharType="separate"/>
      </w:r>
      <w:r w:rsidR="00B205FC">
        <w:rPr>
          <w:b/>
          <w:i/>
          <w:noProof/>
        </w:rPr>
        <w:t>1</w:t>
      </w:r>
      <w:r w:rsidRPr="00A96C9F">
        <w:rPr>
          <w:b/>
          <w:i/>
        </w:rPr>
        <w:fldChar w:fldCharType="end"/>
      </w:r>
      <w:r w:rsidR="008D4F34" w:rsidRPr="00726562">
        <w:rPr>
          <w:b/>
          <w:i/>
        </w:rPr>
        <w:t>:</w:t>
      </w:r>
      <w:r w:rsidR="008D4F34" w:rsidRPr="00726562">
        <w:rPr>
          <w:b/>
          <w:i/>
          <w:lang w:eastAsia="zh-CN"/>
        </w:rPr>
        <w:t xml:space="preserve"> </w:t>
      </w:r>
      <w:r w:rsidR="002D72A3" w:rsidRPr="00726562">
        <w:rPr>
          <w:b/>
          <w:i/>
          <w:lang w:eastAsia="zh-CN"/>
        </w:rPr>
        <w:t xml:space="preserve">Support PMI reporting for analog beamforming </w:t>
      </w:r>
      <w:r w:rsidR="008D4F34" w:rsidRPr="00726562">
        <w:rPr>
          <w:b/>
          <w:i/>
          <w:lang w:eastAsia="zh-CN"/>
        </w:rPr>
        <w:t>(i.e., combining coefficient of wide</w:t>
      </w:r>
      <w:r w:rsidR="00642E9E">
        <w:rPr>
          <w:b/>
          <w:i/>
          <w:lang w:eastAsia="zh-CN"/>
        </w:rPr>
        <w:t xml:space="preserve"> analog</w:t>
      </w:r>
      <w:r w:rsidR="008D4F34" w:rsidRPr="00726562">
        <w:rPr>
          <w:b/>
          <w:i/>
          <w:lang w:eastAsia="zh-CN"/>
        </w:rPr>
        <w:t xml:space="preserve"> beams) </w:t>
      </w:r>
      <w:r w:rsidR="002D72A3" w:rsidRPr="00726562">
        <w:rPr>
          <w:b/>
          <w:i/>
          <w:lang w:eastAsia="zh-CN"/>
        </w:rPr>
        <w:t>to reducing the latency</w:t>
      </w:r>
      <w:r w:rsidR="000C532A">
        <w:rPr>
          <w:b/>
          <w:i/>
          <w:lang w:eastAsia="zh-CN"/>
        </w:rPr>
        <w:t xml:space="preserve"> and RS overhead</w:t>
      </w:r>
      <w:r w:rsidR="002D72A3" w:rsidRPr="00726562">
        <w:rPr>
          <w:b/>
          <w:i/>
          <w:lang w:eastAsia="zh-CN"/>
        </w:rPr>
        <w:t xml:space="preserve"> for beam management</w:t>
      </w:r>
      <w:r w:rsidR="008D4F34" w:rsidRPr="00726562">
        <w:rPr>
          <w:b/>
          <w:i/>
          <w:lang w:eastAsia="zh-CN"/>
        </w:rPr>
        <w:t>.</w:t>
      </w:r>
      <w:bookmarkEnd w:id="12"/>
    </w:p>
    <w:p w14:paraId="77F4B1EC" w14:textId="3635AD12" w:rsidR="00CF3290" w:rsidRDefault="00B156A5" w:rsidP="00CF3290">
      <w:pPr>
        <w:pStyle w:val="Heading2"/>
      </w:pPr>
      <w:r>
        <w:t xml:space="preserve">Enhancements on </w:t>
      </w:r>
      <w:r w:rsidR="00CF3290">
        <w:t xml:space="preserve">FDD </w:t>
      </w:r>
      <w:r>
        <w:t>Massive MIMO</w:t>
      </w:r>
    </w:p>
    <w:p w14:paraId="493ADF23" w14:textId="77777777" w:rsidR="00844594" w:rsidRPr="00726562" w:rsidRDefault="00844594" w:rsidP="00844594">
      <w:pPr>
        <w:rPr>
          <w:lang w:eastAsia="zh-CN"/>
        </w:rPr>
      </w:pPr>
      <w:r w:rsidRPr="00726562">
        <w:rPr>
          <w:lang w:eastAsia="zh-CN"/>
        </w:rPr>
        <w:t xml:space="preserve">For supporting 64 ports in FDD systems, there are two enhancements should be included in Rel-19. One is the CSI-RS enhancement for 64 ports. </w:t>
      </w:r>
      <w:r w:rsidRPr="00726562">
        <w:rPr>
          <w:rFonts w:hint="eastAsia"/>
          <w:lang w:eastAsia="zh-CN"/>
        </w:rPr>
        <w:t>I</w:t>
      </w:r>
      <w:r w:rsidRPr="00726562">
        <w:rPr>
          <w:lang w:eastAsia="zh-CN"/>
        </w:rPr>
        <w:t xml:space="preserve">n current spec, the CSI-RS </w:t>
      </w:r>
      <w:r w:rsidRPr="00726562">
        <w:rPr>
          <w:rFonts w:hint="eastAsia"/>
          <w:lang w:eastAsia="zh-CN"/>
        </w:rPr>
        <w:t>ports</w:t>
      </w:r>
      <w:r w:rsidRPr="00726562">
        <w:rPr>
          <w:lang w:eastAsia="zh-CN"/>
        </w:rPr>
        <w:t xml:space="preserve"> is only up to 32 ports in a resource. To support 64 ports, the CSI-RS resource should be extended, i.e., 64 ports CSI-RS in a resource.</w:t>
      </w:r>
    </w:p>
    <w:p w14:paraId="6EC4D88B" w14:textId="4CAE246A" w:rsidR="00844594" w:rsidRPr="00726562" w:rsidRDefault="00844594" w:rsidP="00844594">
      <w:pPr>
        <w:rPr>
          <w:lang w:eastAsia="zh-CN"/>
        </w:rPr>
      </w:pPr>
      <w:r w:rsidRPr="00726562">
        <w:rPr>
          <w:rFonts w:hint="eastAsia"/>
          <w:lang w:eastAsia="zh-CN"/>
        </w:rPr>
        <w:t>A</w:t>
      </w:r>
      <w:r w:rsidRPr="00726562">
        <w:rPr>
          <w:lang w:eastAsia="zh-CN"/>
        </w:rPr>
        <w:t xml:space="preserve">nother is codebook enhancements for 64 ports. Currently, there are Type-I codebook for basic cases and Type-II codebook for accurate CSI feedback. For 64 ports, Type-II codebook </w:t>
      </w:r>
      <w:r w:rsidR="0095738D" w:rsidRPr="00726562">
        <w:rPr>
          <w:lang w:eastAsia="zh-CN"/>
        </w:rPr>
        <w:t>enhancement need to</w:t>
      </w:r>
      <w:r w:rsidRPr="00726562">
        <w:rPr>
          <w:lang w:eastAsia="zh-CN"/>
        </w:rPr>
        <w:t xml:space="preserve"> be supported, since more ports require more accurate CSI for precoding. As shown in </w:t>
      </w:r>
      <w:r w:rsidR="00E564DC">
        <w:rPr>
          <w:lang w:eastAsia="zh-CN"/>
        </w:rPr>
        <w:fldChar w:fldCharType="begin"/>
      </w:r>
      <w:r w:rsidR="00E564DC">
        <w:rPr>
          <w:lang w:eastAsia="zh-CN"/>
        </w:rPr>
        <w:instrText xml:space="preserve"> REF _Ref144469274 \h </w:instrText>
      </w:r>
      <w:r w:rsidR="00E564DC">
        <w:rPr>
          <w:lang w:eastAsia="zh-CN"/>
        </w:rPr>
      </w:r>
      <w:r w:rsidR="00E564DC">
        <w:rPr>
          <w:lang w:eastAsia="zh-CN"/>
        </w:rPr>
        <w:fldChar w:fldCharType="separate"/>
      </w:r>
      <w:r w:rsidR="00B205FC" w:rsidRPr="00726562">
        <w:t xml:space="preserve">Figure </w:t>
      </w:r>
      <w:r w:rsidR="00B205FC">
        <w:rPr>
          <w:noProof/>
        </w:rPr>
        <w:t>8</w:t>
      </w:r>
      <w:r w:rsidR="00E564DC">
        <w:rPr>
          <w:lang w:eastAsia="zh-CN"/>
        </w:rPr>
        <w:fldChar w:fldCharType="end"/>
      </w:r>
      <w:r w:rsidRPr="00726562">
        <w:rPr>
          <w:lang w:eastAsia="zh-CN"/>
        </w:rPr>
        <w:t>, 64 ports with Type-I codebook</w:t>
      </w:r>
      <w:r w:rsidR="0095738D" w:rsidRPr="00726562">
        <w:rPr>
          <w:lang w:eastAsia="zh-CN"/>
        </w:rPr>
        <w:t xml:space="preserve"> enhancement</w:t>
      </w:r>
      <w:r w:rsidRPr="00726562">
        <w:rPr>
          <w:lang w:eastAsia="zh-CN"/>
        </w:rPr>
        <w:t xml:space="preserve"> is much less performance than 64 ports with Type-II codebook</w:t>
      </w:r>
      <w:r w:rsidR="0095738D" w:rsidRPr="00726562">
        <w:rPr>
          <w:lang w:eastAsia="zh-CN"/>
        </w:rPr>
        <w:t xml:space="preserve"> enhancement</w:t>
      </w:r>
      <w:r w:rsidRPr="00726562">
        <w:rPr>
          <w:lang w:eastAsia="zh-CN"/>
        </w:rPr>
        <w:t xml:space="preserve">, even less performance than 32 ports with </w:t>
      </w:r>
      <w:r w:rsidR="0095738D" w:rsidRPr="00726562">
        <w:rPr>
          <w:lang w:eastAsia="zh-CN"/>
        </w:rPr>
        <w:t xml:space="preserve">legacy </w:t>
      </w:r>
      <w:r w:rsidRPr="00726562">
        <w:rPr>
          <w:lang w:eastAsia="zh-CN"/>
        </w:rPr>
        <w:t xml:space="preserve">Type-II codebook. </w:t>
      </w:r>
      <w:r w:rsidRPr="00726562">
        <w:rPr>
          <w:rFonts w:hint="eastAsia"/>
          <w:lang w:eastAsia="zh-CN"/>
        </w:rPr>
        <w:t>The</w:t>
      </w:r>
      <w:r w:rsidRPr="00726562">
        <w:rPr>
          <w:lang w:eastAsia="zh-CN"/>
        </w:rPr>
        <w:t xml:space="preserve"> </w:t>
      </w:r>
      <w:r w:rsidRPr="00726562">
        <w:rPr>
          <w:rFonts w:hint="eastAsia"/>
          <w:lang w:eastAsia="zh-CN"/>
        </w:rPr>
        <w:t>detailed</w:t>
      </w:r>
      <w:r w:rsidRPr="00726562">
        <w:rPr>
          <w:lang w:eastAsia="zh-CN"/>
        </w:rPr>
        <w:t xml:space="preserve"> </w:t>
      </w:r>
      <w:r w:rsidRPr="00726562">
        <w:rPr>
          <w:rFonts w:hint="eastAsia"/>
          <w:lang w:eastAsia="zh-CN"/>
        </w:rPr>
        <w:t>simulation</w:t>
      </w:r>
      <w:r w:rsidRPr="00726562">
        <w:rPr>
          <w:lang w:eastAsia="zh-CN"/>
        </w:rPr>
        <w:t xml:space="preserve"> assumption</w:t>
      </w:r>
      <w:r w:rsidR="003020F3">
        <w:rPr>
          <w:lang w:eastAsia="zh-CN"/>
        </w:rPr>
        <w:t>s</w:t>
      </w:r>
      <w:r w:rsidRPr="00726562">
        <w:rPr>
          <w:lang w:eastAsia="zh-CN"/>
        </w:rPr>
        <w:t xml:space="preserve"> </w:t>
      </w:r>
      <w:r w:rsidR="003020F3">
        <w:rPr>
          <w:lang w:eastAsia="zh-CN"/>
        </w:rPr>
        <w:t>are</w:t>
      </w:r>
      <w:r w:rsidR="003020F3" w:rsidRPr="00726562">
        <w:rPr>
          <w:lang w:eastAsia="zh-CN"/>
        </w:rPr>
        <w:t xml:space="preserve"> </w:t>
      </w:r>
      <w:r w:rsidRPr="00726562">
        <w:rPr>
          <w:rFonts w:hint="eastAsia"/>
          <w:lang w:eastAsia="zh-CN"/>
        </w:rPr>
        <w:t>given</w:t>
      </w:r>
      <w:r w:rsidRPr="00726562">
        <w:rPr>
          <w:lang w:eastAsia="zh-CN"/>
        </w:rPr>
        <w:t xml:space="preserve"> </w:t>
      </w:r>
      <w:r w:rsidRPr="00726562">
        <w:rPr>
          <w:rFonts w:hint="eastAsia"/>
          <w:lang w:eastAsia="zh-CN"/>
        </w:rPr>
        <w:t>in</w:t>
      </w:r>
      <w:r w:rsidRPr="00726562">
        <w:rPr>
          <w:lang w:eastAsia="zh-CN"/>
        </w:rPr>
        <w:t xml:space="preserve"> </w:t>
      </w:r>
      <w:r w:rsidR="00C04013" w:rsidRPr="000A6274">
        <w:rPr>
          <w:lang w:eastAsia="zh-CN"/>
        </w:rPr>
        <w:t xml:space="preserve">Appendix </w:t>
      </w:r>
      <w:r w:rsidR="00C04013" w:rsidRPr="00A96C9F">
        <w:rPr>
          <w:lang w:eastAsia="zh-CN"/>
        </w:rPr>
        <w:t>B</w:t>
      </w:r>
      <w:r w:rsidRPr="00726562">
        <w:rPr>
          <w:lang w:eastAsia="zh-CN"/>
        </w:rPr>
        <w:t>.</w:t>
      </w:r>
    </w:p>
    <w:p w14:paraId="10B43925" w14:textId="06E3858D" w:rsidR="00844594" w:rsidRPr="00726562" w:rsidRDefault="00F058B3" w:rsidP="00844594">
      <w:pPr>
        <w:jc w:val="center"/>
        <w:rPr>
          <w:lang w:val="en-GB" w:eastAsia="zh-CN"/>
        </w:rPr>
      </w:pPr>
      <w:r w:rsidRPr="00726562">
        <w:rPr>
          <w:noProof/>
          <w:lang w:eastAsia="zh-CN"/>
        </w:rPr>
        <w:drawing>
          <wp:inline distT="0" distB="0" distL="0" distR="0" wp14:anchorId="73C43610" wp14:editId="6E0025E9">
            <wp:extent cx="4197649" cy="1828800"/>
            <wp:effectExtent l="0" t="0" r="0" b="0"/>
            <wp:docPr id="51" name="Picture 51" descr="C:\Users\z00583471\AppData\Roaming\eSpace_Desktop\UserData\z00583471\imagefiles\571351F3-21AE-40CD-907A-F4E2369691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83471\AppData\Roaming\eSpace_Desktop\UserData\z00583471\imagefiles\571351F3-21AE-40CD-907A-F4E23696913F.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3557" cy="1831374"/>
                    </a:xfrm>
                    <a:prstGeom prst="rect">
                      <a:avLst/>
                    </a:prstGeom>
                    <a:noFill/>
                    <a:ln>
                      <a:noFill/>
                    </a:ln>
                  </pic:spPr>
                </pic:pic>
              </a:graphicData>
            </a:graphic>
          </wp:inline>
        </w:drawing>
      </w:r>
    </w:p>
    <w:p w14:paraId="6D01029A" w14:textId="13CF5A55" w:rsidR="00844594" w:rsidRPr="00726562" w:rsidRDefault="00844594" w:rsidP="00844594">
      <w:pPr>
        <w:pStyle w:val="Caption"/>
        <w:rPr>
          <w:rFonts w:eastAsiaTheme="minorEastAsia"/>
          <w:b w:val="0"/>
          <w:sz w:val="22"/>
          <w:szCs w:val="22"/>
          <w:lang w:eastAsia="zh-CN"/>
        </w:rPr>
      </w:pPr>
      <w:bookmarkStart w:id="13" w:name="_Ref144469274"/>
      <w:r w:rsidRPr="00726562">
        <w:rPr>
          <w:sz w:val="22"/>
          <w:szCs w:val="22"/>
        </w:rPr>
        <w:t xml:space="preserve">Figure </w:t>
      </w:r>
      <w:r w:rsidRPr="00726562">
        <w:rPr>
          <w:noProof/>
          <w:sz w:val="22"/>
          <w:szCs w:val="22"/>
        </w:rPr>
        <w:fldChar w:fldCharType="begin"/>
      </w:r>
      <w:r w:rsidRPr="00726562">
        <w:rPr>
          <w:noProof/>
          <w:sz w:val="22"/>
          <w:szCs w:val="22"/>
        </w:rPr>
        <w:instrText xml:space="preserve"> SEQ Figure \* ARABIC </w:instrText>
      </w:r>
      <w:r w:rsidRPr="00726562">
        <w:rPr>
          <w:noProof/>
          <w:sz w:val="22"/>
          <w:szCs w:val="22"/>
        </w:rPr>
        <w:fldChar w:fldCharType="separate"/>
      </w:r>
      <w:r w:rsidR="00B205FC">
        <w:rPr>
          <w:noProof/>
          <w:sz w:val="22"/>
          <w:szCs w:val="22"/>
        </w:rPr>
        <w:t>8</w:t>
      </w:r>
      <w:r w:rsidRPr="00726562">
        <w:rPr>
          <w:noProof/>
          <w:sz w:val="22"/>
          <w:szCs w:val="22"/>
        </w:rPr>
        <w:fldChar w:fldCharType="end"/>
      </w:r>
      <w:bookmarkEnd w:id="13"/>
      <w:r w:rsidRPr="00726562">
        <w:rPr>
          <w:sz w:val="22"/>
          <w:szCs w:val="22"/>
        </w:rPr>
        <w:t xml:space="preserve"> </w:t>
      </w:r>
      <w:r w:rsidRPr="00726562">
        <w:rPr>
          <w:rFonts w:eastAsiaTheme="minorEastAsia"/>
          <w:b w:val="0"/>
          <w:sz w:val="22"/>
          <w:szCs w:val="22"/>
          <w:lang w:eastAsia="zh-CN"/>
        </w:rPr>
        <w:t xml:space="preserve">The performance comparison </w:t>
      </w:r>
      <w:r w:rsidR="00C17319" w:rsidRPr="00726562">
        <w:rPr>
          <w:rFonts w:eastAsiaTheme="minorEastAsia"/>
          <w:b w:val="0"/>
          <w:sz w:val="22"/>
          <w:szCs w:val="22"/>
          <w:lang w:eastAsia="zh-CN"/>
        </w:rPr>
        <w:t>of 32</w:t>
      </w:r>
      <w:r w:rsidR="00C17319" w:rsidRPr="00726562">
        <w:rPr>
          <w:rFonts w:eastAsiaTheme="minorEastAsia" w:hint="eastAsia"/>
          <w:b w:val="0"/>
          <w:sz w:val="22"/>
          <w:szCs w:val="22"/>
          <w:lang w:eastAsia="zh-CN"/>
        </w:rPr>
        <w:t>/</w:t>
      </w:r>
      <w:r w:rsidR="00C17319" w:rsidRPr="00726562">
        <w:rPr>
          <w:rFonts w:eastAsiaTheme="minorEastAsia"/>
          <w:b w:val="0"/>
          <w:sz w:val="22"/>
          <w:szCs w:val="22"/>
          <w:lang w:eastAsia="zh-CN"/>
        </w:rPr>
        <w:t xml:space="preserve">64 ports </w:t>
      </w:r>
      <w:r w:rsidRPr="00726562">
        <w:rPr>
          <w:rFonts w:eastAsiaTheme="minorEastAsia"/>
          <w:b w:val="0"/>
          <w:sz w:val="22"/>
          <w:szCs w:val="22"/>
          <w:lang w:eastAsia="zh-CN"/>
        </w:rPr>
        <w:t>of different codebooks</w:t>
      </w:r>
    </w:p>
    <w:p w14:paraId="5ACDB6B2" w14:textId="77777777" w:rsidR="00844594" w:rsidRPr="00726562" w:rsidRDefault="00844594" w:rsidP="00844594">
      <w:pPr>
        <w:spacing w:before="180"/>
        <w:rPr>
          <w:lang w:eastAsia="zh-CN"/>
        </w:rPr>
      </w:pPr>
      <w:r w:rsidRPr="00726562">
        <w:rPr>
          <w:rFonts w:hint="eastAsia"/>
          <w:lang w:eastAsia="zh-CN"/>
        </w:rPr>
        <w:t>B</w:t>
      </w:r>
      <w:r w:rsidRPr="00726562">
        <w:rPr>
          <w:lang w:eastAsia="zh-CN"/>
        </w:rPr>
        <w:t>ased on the above discussion, we have the following proposal.</w:t>
      </w:r>
    </w:p>
    <w:p w14:paraId="3B3ABE07" w14:textId="4FB7C9FA" w:rsidR="0095738D" w:rsidRPr="00726562" w:rsidRDefault="002C6F20" w:rsidP="00844594">
      <w:pPr>
        <w:rPr>
          <w:lang w:eastAsia="zh-CN"/>
        </w:rPr>
      </w:pPr>
      <w:bookmarkStart w:id="14" w:name="_Ref144469631"/>
      <w:r w:rsidRPr="00A96C9F">
        <w:rPr>
          <w:b/>
          <w:i/>
        </w:rPr>
        <w:t xml:space="preserve">Proposal </w:t>
      </w:r>
      <w:r w:rsidRPr="00A96C9F">
        <w:rPr>
          <w:b/>
          <w:i/>
        </w:rPr>
        <w:fldChar w:fldCharType="begin"/>
      </w:r>
      <w:r w:rsidRPr="00A96C9F">
        <w:rPr>
          <w:b/>
          <w:i/>
        </w:rPr>
        <w:instrText xml:space="preserve"> SEQ Proposal \* ARABIC </w:instrText>
      </w:r>
      <w:r w:rsidRPr="00A96C9F">
        <w:rPr>
          <w:b/>
          <w:i/>
        </w:rPr>
        <w:fldChar w:fldCharType="separate"/>
      </w:r>
      <w:r w:rsidR="00B205FC">
        <w:rPr>
          <w:b/>
          <w:i/>
          <w:noProof/>
        </w:rPr>
        <w:t>2</w:t>
      </w:r>
      <w:r w:rsidRPr="00A96C9F">
        <w:rPr>
          <w:b/>
          <w:i/>
        </w:rPr>
        <w:fldChar w:fldCharType="end"/>
      </w:r>
      <w:r w:rsidR="00844594" w:rsidRPr="00726562">
        <w:rPr>
          <w:b/>
          <w:i/>
        </w:rPr>
        <w:t>:</w:t>
      </w:r>
      <w:r w:rsidR="00844594" w:rsidRPr="00726562">
        <w:rPr>
          <w:b/>
          <w:i/>
          <w:lang w:eastAsia="zh-CN"/>
        </w:rPr>
        <w:t xml:space="preserve"> Support 64 ports </w:t>
      </w:r>
      <w:r w:rsidR="00B111C9">
        <w:rPr>
          <w:b/>
          <w:i/>
          <w:lang w:eastAsia="zh-CN"/>
        </w:rPr>
        <w:t xml:space="preserve">or more </w:t>
      </w:r>
      <w:r w:rsidR="00844594" w:rsidRPr="00726562">
        <w:rPr>
          <w:b/>
          <w:i/>
          <w:lang w:eastAsia="zh-CN"/>
        </w:rPr>
        <w:t>with CSI-RS enhancement and Type-II codebook enhancement</w:t>
      </w:r>
      <w:r w:rsidR="0095738D" w:rsidRPr="00726562">
        <w:rPr>
          <w:b/>
          <w:i/>
          <w:lang w:eastAsia="zh-CN"/>
        </w:rPr>
        <w:t>.</w:t>
      </w:r>
      <w:bookmarkEnd w:id="14"/>
    </w:p>
    <w:p w14:paraId="32065E9F" w14:textId="0946A901" w:rsidR="00DD6F6B" w:rsidRDefault="00A0792A" w:rsidP="00DD6F6B">
      <w:pPr>
        <w:pStyle w:val="Heading2"/>
      </w:pPr>
      <w:r>
        <w:t xml:space="preserve">Low Complexity 6/8R in </w:t>
      </w:r>
      <w:r w:rsidR="00DD6F6B">
        <w:t xml:space="preserve">TDD </w:t>
      </w:r>
      <w:r w:rsidR="00B156A5">
        <w:t>Massive MIMO</w:t>
      </w:r>
    </w:p>
    <w:p w14:paraId="7550EBF3" w14:textId="481C9B9F" w:rsidR="00EB2FA0" w:rsidRPr="00726562" w:rsidRDefault="00FC60DE" w:rsidP="00FC60DE">
      <w:pPr>
        <w:rPr>
          <w:rFonts w:eastAsiaTheme="minorEastAsia"/>
          <w:lang w:eastAsia="zh-CN"/>
        </w:rPr>
      </w:pPr>
      <w:r w:rsidRPr="00726562">
        <w:rPr>
          <w:lang w:eastAsia="zh-CN"/>
        </w:rPr>
        <w:t>As discussed in Section-2,</w:t>
      </w:r>
      <w:r w:rsidR="00DD6F6B" w:rsidRPr="00726562">
        <w:rPr>
          <w:rFonts w:eastAsiaTheme="minorEastAsia"/>
          <w:lang w:eastAsia="zh-CN"/>
        </w:rPr>
        <w:t xml:space="preserve"> a low-complexity </w:t>
      </w:r>
      <w:r w:rsidR="00EC3A3B" w:rsidRPr="00726562">
        <w:rPr>
          <w:rFonts w:eastAsiaTheme="minorEastAsia"/>
          <w:lang w:eastAsia="zh-CN"/>
        </w:rPr>
        <w:t>6/</w:t>
      </w:r>
      <w:r w:rsidR="00DD6F6B" w:rsidRPr="00726562">
        <w:rPr>
          <w:rFonts w:eastAsiaTheme="minorEastAsia"/>
          <w:lang w:eastAsia="zh-CN"/>
        </w:rPr>
        <w:t xml:space="preserve">8Rx receiver architecture </w:t>
      </w:r>
      <w:r w:rsidR="00EB2FA0" w:rsidRPr="00726562">
        <w:rPr>
          <w:rFonts w:eastAsiaTheme="minorEastAsia"/>
          <w:lang w:eastAsia="zh-CN"/>
        </w:rPr>
        <w:t xml:space="preserve">is important for improving UE experience in 5G-Advanced network, and also beneficial for the network performance. </w:t>
      </w:r>
    </w:p>
    <w:p w14:paraId="1A1BE527" w14:textId="5E2C03B9" w:rsidR="008A534D" w:rsidRPr="00726562" w:rsidRDefault="00EB2FA0" w:rsidP="00FC60DE">
      <w:pPr>
        <w:rPr>
          <w:rFonts w:eastAsiaTheme="minorEastAsia"/>
          <w:lang w:eastAsia="zh-CN"/>
        </w:rPr>
      </w:pPr>
      <w:r w:rsidRPr="00726562">
        <w:rPr>
          <w:rFonts w:eastAsiaTheme="minorEastAsia"/>
          <w:lang w:eastAsia="zh-CN"/>
        </w:rPr>
        <w:t>As shown in</w:t>
      </w:r>
      <w:r w:rsidR="00C04013" w:rsidRPr="00726562">
        <w:rPr>
          <w:rFonts w:eastAsiaTheme="minorEastAsia"/>
          <w:lang w:eastAsia="zh-CN"/>
        </w:rPr>
        <w:t xml:space="preserve"> </w:t>
      </w:r>
      <w:r w:rsidR="00C04013" w:rsidRPr="00726562">
        <w:rPr>
          <w:rFonts w:eastAsiaTheme="minorEastAsia"/>
          <w:highlight w:val="yellow"/>
          <w:lang w:eastAsia="zh-CN"/>
        </w:rPr>
        <w:fldChar w:fldCharType="begin"/>
      </w:r>
      <w:r w:rsidR="00C04013" w:rsidRPr="00726562">
        <w:rPr>
          <w:rFonts w:eastAsiaTheme="minorEastAsia"/>
          <w:highlight w:val="yellow"/>
          <w:lang w:eastAsia="zh-CN"/>
        </w:rPr>
        <w:instrText xml:space="preserve"> REF _Ref144469313 \h </w:instrText>
      </w:r>
      <w:r w:rsidR="009E4153">
        <w:rPr>
          <w:rFonts w:eastAsiaTheme="minorEastAsia"/>
          <w:highlight w:val="yellow"/>
          <w:lang w:eastAsia="zh-CN"/>
        </w:rPr>
        <w:instrText xml:space="preserve"> \* MERGEFORMAT </w:instrText>
      </w:r>
      <w:r w:rsidR="00C04013" w:rsidRPr="00726562">
        <w:rPr>
          <w:rFonts w:eastAsiaTheme="minorEastAsia"/>
          <w:highlight w:val="yellow"/>
          <w:lang w:eastAsia="zh-CN"/>
        </w:rPr>
      </w:r>
      <w:r w:rsidR="00C04013" w:rsidRPr="00726562">
        <w:rPr>
          <w:rFonts w:eastAsiaTheme="minorEastAsia"/>
          <w:highlight w:val="yellow"/>
          <w:lang w:eastAsia="zh-CN"/>
        </w:rPr>
        <w:fldChar w:fldCharType="separate"/>
      </w:r>
      <w:r w:rsidR="00B205FC" w:rsidRPr="00726562">
        <w:t xml:space="preserve">Figure </w:t>
      </w:r>
      <w:r w:rsidR="00B205FC">
        <w:rPr>
          <w:noProof/>
        </w:rPr>
        <w:t>9</w:t>
      </w:r>
      <w:r w:rsidR="00C04013" w:rsidRPr="00726562">
        <w:rPr>
          <w:rFonts w:eastAsiaTheme="minorEastAsia"/>
          <w:highlight w:val="yellow"/>
          <w:lang w:eastAsia="zh-CN"/>
        </w:rPr>
        <w:fldChar w:fldCharType="end"/>
      </w:r>
      <w:r w:rsidRPr="00726562">
        <w:rPr>
          <w:rFonts w:eastAsiaTheme="minorEastAsia"/>
          <w:lang w:eastAsia="zh-CN"/>
        </w:rPr>
        <w:t>, t</w:t>
      </w:r>
      <w:r w:rsidR="00DD6F6B" w:rsidRPr="00726562">
        <w:rPr>
          <w:rFonts w:eastAsiaTheme="minorEastAsia"/>
          <w:lang w:eastAsia="zh-CN"/>
        </w:rPr>
        <w:t xml:space="preserve">he </w:t>
      </w:r>
      <w:r w:rsidR="00EC3A3B" w:rsidRPr="00726562">
        <w:rPr>
          <w:rFonts w:eastAsiaTheme="minorEastAsia"/>
          <w:lang w:eastAsia="zh-CN"/>
        </w:rPr>
        <w:t>6/</w:t>
      </w:r>
      <w:r w:rsidR="00DD6F6B" w:rsidRPr="00726562">
        <w:rPr>
          <w:rFonts w:eastAsiaTheme="minorEastAsia"/>
          <w:lang w:eastAsia="zh-CN"/>
        </w:rPr>
        <w:t>8Rx receiver is divided into two sub-receivers</w:t>
      </w:r>
      <w:r w:rsidR="00013121">
        <w:rPr>
          <w:rFonts w:eastAsiaTheme="minorEastAsia"/>
          <w:lang w:eastAsia="zh-CN"/>
        </w:rPr>
        <w:t xml:space="preserve"> </w:t>
      </w:r>
      <w:r w:rsidR="00DD6F6B" w:rsidRPr="00726562">
        <w:rPr>
          <w:rFonts w:eastAsiaTheme="minorEastAsia"/>
          <w:lang w:eastAsia="zh-CN"/>
        </w:rPr>
        <w:t>for independent MIMO detection</w:t>
      </w:r>
      <w:r w:rsidRPr="00726562">
        <w:rPr>
          <w:rFonts w:eastAsiaTheme="minorEastAsia"/>
          <w:lang w:eastAsia="zh-CN"/>
        </w:rPr>
        <w:t>. P</w:t>
      </w:r>
      <w:r w:rsidR="00EC3A3B" w:rsidRPr="00726562">
        <w:rPr>
          <w:rFonts w:eastAsiaTheme="minorEastAsia"/>
          <w:lang w:eastAsia="zh-CN"/>
        </w:rPr>
        <w:t xml:space="preserve">lease note that two </w:t>
      </w:r>
      <w:r w:rsidR="00013121">
        <w:rPr>
          <w:rFonts w:eastAsiaTheme="minorEastAsia"/>
          <w:lang w:eastAsia="zh-CN"/>
        </w:rPr>
        <w:t>sub-</w:t>
      </w:r>
      <w:r w:rsidR="00EC3A3B" w:rsidRPr="00726562">
        <w:rPr>
          <w:rFonts w:eastAsiaTheme="minorEastAsia"/>
          <w:lang w:eastAsia="zh-CN"/>
        </w:rPr>
        <w:t>receivers here mean two separate processers</w:t>
      </w:r>
      <w:r w:rsidR="00DD6F6B" w:rsidRPr="00726562">
        <w:rPr>
          <w:rFonts w:eastAsiaTheme="minorEastAsia"/>
          <w:lang w:eastAsia="zh-CN"/>
        </w:rPr>
        <w:t xml:space="preserve">. Each sub-receiver corresponds to </w:t>
      </w:r>
      <w:r w:rsidR="003A4AB3" w:rsidRPr="00726562">
        <w:rPr>
          <w:rFonts w:eastAsiaTheme="minorEastAsia"/>
          <w:lang w:eastAsia="zh-CN"/>
        </w:rPr>
        <w:t>3</w:t>
      </w:r>
      <w:r w:rsidR="00013121">
        <w:rPr>
          <w:rFonts w:eastAsiaTheme="minorEastAsia"/>
          <w:lang w:eastAsia="zh-CN"/>
        </w:rPr>
        <w:t xml:space="preserve"> or </w:t>
      </w:r>
      <w:r w:rsidR="00DD6F6B" w:rsidRPr="00726562">
        <w:rPr>
          <w:rFonts w:eastAsiaTheme="minorEastAsia"/>
          <w:lang w:eastAsia="zh-CN"/>
        </w:rPr>
        <w:t>4 receiving antennas</w:t>
      </w:r>
      <w:r w:rsidR="00013121">
        <w:rPr>
          <w:rFonts w:eastAsiaTheme="minorEastAsia"/>
          <w:lang w:eastAsia="zh-CN"/>
        </w:rPr>
        <w:t>, i.e., antenna port groups</w:t>
      </w:r>
      <w:r w:rsidR="00DD6F6B" w:rsidRPr="00726562">
        <w:rPr>
          <w:rFonts w:eastAsiaTheme="minorEastAsia" w:hint="eastAsia"/>
          <w:lang w:eastAsia="zh-CN"/>
        </w:rPr>
        <w:t>.</w:t>
      </w:r>
    </w:p>
    <w:p w14:paraId="184FDA4C" w14:textId="3EF4BF57" w:rsidR="008A534D" w:rsidRPr="00726562" w:rsidRDefault="00940636" w:rsidP="008A534D">
      <w:pPr>
        <w:jc w:val="center"/>
        <w:rPr>
          <w:rFonts w:eastAsiaTheme="minorEastAsia"/>
          <w:lang w:eastAsia="zh-CN"/>
        </w:rPr>
      </w:pPr>
      <w:r w:rsidRPr="00726562">
        <w:rPr>
          <w:rFonts w:eastAsiaTheme="minorEastAsia"/>
          <w:noProof/>
          <w:lang w:eastAsia="zh-CN"/>
        </w:rPr>
        <w:lastRenderedPageBreak/>
        <w:drawing>
          <wp:inline distT="0" distB="0" distL="0" distR="0" wp14:anchorId="66D1F9D7" wp14:editId="206A99C1">
            <wp:extent cx="3657600" cy="1876360"/>
            <wp:effectExtent l="0" t="0" r="0" b="0"/>
            <wp:docPr id="5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81687" cy="1888717"/>
                    </a:xfrm>
                    <a:prstGeom prst="rect">
                      <a:avLst/>
                    </a:prstGeom>
                    <a:noFill/>
                  </pic:spPr>
                </pic:pic>
              </a:graphicData>
            </a:graphic>
          </wp:inline>
        </w:drawing>
      </w:r>
    </w:p>
    <w:p w14:paraId="2ECD62B1" w14:textId="49FD0ACA" w:rsidR="008A534D" w:rsidRPr="00726562" w:rsidRDefault="008A534D" w:rsidP="00726562">
      <w:pPr>
        <w:pStyle w:val="Caption"/>
        <w:rPr>
          <w:sz w:val="22"/>
          <w:szCs w:val="22"/>
          <w:lang w:eastAsia="zh-CN"/>
        </w:rPr>
      </w:pPr>
      <w:bookmarkStart w:id="15" w:name="_Ref144469313"/>
      <w:r w:rsidRPr="00726562">
        <w:rPr>
          <w:sz w:val="22"/>
          <w:szCs w:val="22"/>
        </w:rPr>
        <w:t xml:space="preserve">Figure </w:t>
      </w:r>
      <w:r w:rsidRPr="00726562">
        <w:rPr>
          <w:sz w:val="22"/>
          <w:szCs w:val="22"/>
        </w:rPr>
        <w:fldChar w:fldCharType="begin"/>
      </w:r>
      <w:r w:rsidRPr="00726562">
        <w:rPr>
          <w:sz w:val="22"/>
          <w:szCs w:val="22"/>
        </w:rPr>
        <w:instrText xml:space="preserve"> SEQ Figure \* ARABIC </w:instrText>
      </w:r>
      <w:r w:rsidRPr="00726562">
        <w:rPr>
          <w:sz w:val="22"/>
          <w:szCs w:val="22"/>
        </w:rPr>
        <w:fldChar w:fldCharType="separate"/>
      </w:r>
      <w:r w:rsidR="00B205FC">
        <w:rPr>
          <w:noProof/>
          <w:sz w:val="22"/>
          <w:szCs w:val="22"/>
        </w:rPr>
        <w:t>9</w:t>
      </w:r>
      <w:r w:rsidRPr="00726562">
        <w:rPr>
          <w:noProof/>
          <w:sz w:val="22"/>
          <w:szCs w:val="22"/>
        </w:rPr>
        <w:fldChar w:fldCharType="end"/>
      </w:r>
      <w:bookmarkEnd w:id="15"/>
      <w:r w:rsidRPr="00726562">
        <w:rPr>
          <w:sz w:val="22"/>
          <w:szCs w:val="22"/>
        </w:rPr>
        <w:t xml:space="preserve"> </w:t>
      </w:r>
      <w:r w:rsidRPr="00726562">
        <w:rPr>
          <w:rFonts w:eastAsiaTheme="minorEastAsia"/>
          <w:b w:val="0"/>
          <w:sz w:val="22"/>
          <w:szCs w:val="22"/>
          <w:lang w:eastAsia="zh-CN"/>
        </w:rPr>
        <w:t>gNB aided low-complexity 8Rx receiver</w:t>
      </w:r>
    </w:p>
    <w:p w14:paraId="367CC717" w14:textId="4FD0FD69" w:rsidR="001D286F" w:rsidRPr="00726562" w:rsidRDefault="008A534D" w:rsidP="00FC60DE">
      <w:pPr>
        <w:rPr>
          <w:rFonts w:eastAsiaTheme="minorEastAsia"/>
          <w:lang w:eastAsia="zh-CN"/>
        </w:rPr>
      </w:pPr>
      <w:r w:rsidRPr="00726562">
        <w:rPr>
          <w:rFonts w:eastAsiaTheme="minorEastAsia"/>
          <w:lang w:eastAsia="zh-CN"/>
        </w:rPr>
        <w:t xml:space="preserve">To enable low complexity 6/8R with two sub-receivers, the precoding </w:t>
      </w:r>
      <w:r w:rsidR="00013121">
        <w:rPr>
          <w:rFonts w:eastAsiaTheme="minorEastAsia"/>
          <w:lang w:eastAsia="zh-CN"/>
        </w:rPr>
        <w:t xml:space="preserve">also </w:t>
      </w:r>
      <w:r w:rsidRPr="00726562">
        <w:rPr>
          <w:rFonts w:eastAsiaTheme="minorEastAsia"/>
          <w:lang w:eastAsia="zh-CN"/>
        </w:rPr>
        <w:t>need</w:t>
      </w:r>
      <w:r w:rsidR="00CF2E83" w:rsidRPr="00726562">
        <w:rPr>
          <w:rFonts w:eastAsiaTheme="minorEastAsia"/>
          <w:lang w:eastAsia="zh-CN"/>
        </w:rPr>
        <w:t>s</w:t>
      </w:r>
      <w:r w:rsidRPr="00726562">
        <w:rPr>
          <w:rFonts w:eastAsiaTheme="minorEastAsia"/>
          <w:lang w:eastAsia="zh-CN"/>
        </w:rPr>
        <w:t xml:space="preserve"> to be separated for each antenna </w:t>
      </w:r>
      <w:r w:rsidR="001D286F" w:rsidRPr="00726562">
        <w:rPr>
          <w:rFonts w:eastAsiaTheme="minorEastAsia"/>
          <w:lang w:eastAsia="zh-CN"/>
        </w:rPr>
        <w:t xml:space="preserve">port </w:t>
      </w:r>
      <w:r w:rsidRPr="00726562">
        <w:rPr>
          <w:rFonts w:eastAsiaTheme="minorEastAsia"/>
          <w:lang w:eastAsia="zh-CN"/>
        </w:rPr>
        <w:t xml:space="preserve">groups, i.e., each </w:t>
      </w:r>
      <w:r w:rsidR="004F0138">
        <w:rPr>
          <w:rFonts w:eastAsiaTheme="minorEastAsia"/>
          <w:lang w:eastAsia="zh-CN"/>
        </w:rPr>
        <w:t xml:space="preserve">3 or </w:t>
      </w:r>
      <w:r w:rsidRPr="00726562">
        <w:rPr>
          <w:rFonts w:eastAsiaTheme="minorEastAsia"/>
          <w:lang w:eastAsia="zh-CN"/>
        </w:rPr>
        <w:t xml:space="preserve">4 receive antennas corresponding to a </w:t>
      </w:r>
      <w:r w:rsidR="00CF2E83" w:rsidRPr="00726562">
        <w:rPr>
          <w:rFonts w:eastAsiaTheme="minorEastAsia"/>
          <w:lang w:eastAsia="zh-CN"/>
        </w:rPr>
        <w:t xml:space="preserve">DL </w:t>
      </w:r>
      <w:r w:rsidRPr="00726562">
        <w:rPr>
          <w:rFonts w:eastAsiaTheme="minorEastAsia"/>
          <w:lang w:eastAsia="zh-CN"/>
        </w:rPr>
        <w:t>precoding.</w:t>
      </w:r>
      <w:r w:rsidR="001D286F" w:rsidRPr="00726562">
        <w:rPr>
          <w:rFonts w:eastAsiaTheme="minorEastAsia"/>
          <w:lang w:eastAsia="zh-CN"/>
        </w:rPr>
        <w:t xml:space="preserve"> </w:t>
      </w:r>
      <w:r w:rsidR="001D286F" w:rsidRPr="00726562">
        <w:rPr>
          <w:rFonts w:eastAsiaTheme="minorEastAsia" w:hint="eastAsia"/>
          <w:lang w:eastAsia="zh-CN"/>
        </w:rPr>
        <w:t>F</w:t>
      </w:r>
      <w:r w:rsidR="001D286F" w:rsidRPr="00726562">
        <w:rPr>
          <w:rFonts w:eastAsiaTheme="minorEastAsia"/>
          <w:lang w:eastAsia="zh-CN"/>
        </w:rPr>
        <w:t xml:space="preserve">or TDD system, the DL precoding is based on SRS measurement. So, </w:t>
      </w:r>
      <w:r w:rsidR="001D286F" w:rsidRPr="00433B18">
        <w:rPr>
          <w:rFonts w:eastAsiaTheme="minorEastAsia"/>
          <w:b/>
          <w:lang w:eastAsia="zh-CN"/>
        </w:rPr>
        <w:t xml:space="preserve">SRS </w:t>
      </w:r>
      <w:r w:rsidR="003F3D3D" w:rsidRPr="00433B18">
        <w:rPr>
          <w:rFonts w:eastAsiaTheme="minorEastAsia"/>
          <w:b/>
          <w:lang w:eastAsia="zh-CN"/>
        </w:rPr>
        <w:t>ports/</w:t>
      </w:r>
      <w:r w:rsidR="001D286F" w:rsidRPr="00433B18">
        <w:rPr>
          <w:rFonts w:eastAsiaTheme="minorEastAsia"/>
          <w:b/>
          <w:lang w:eastAsia="zh-CN"/>
        </w:rPr>
        <w:t xml:space="preserve">resources need to be grouped </w:t>
      </w:r>
      <w:r w:rsidR="003F3D3D" w:rsidRPr="00433B18">
        <w:rPr>
          <w:rFonts w:eastAsiaTheme="minorEastAsia"/>
          <w:b/>
          <w:lang w:eastAsia="zh-CN"/>
        </w:rPr>
        <w:t>and</w:t>
      </w:r>
      <w:r w:rsidR="001D286F" w:rsidRPr="00433B18">
        <w:rPr>
          <w:rFonts w:eastAsiaTheme="minorEastAsia"/>
          <w:b/>
          <w:lang w:eastAsia="zh-CN"/>
        </w:rPr>
        <w:t xml:space="preserve"> map</w:t>
      </w:r>
      <w:r w:rsidR="003F3D3D" w:rsidRPr="00433B18">
        <w:rPr>
          <w:rFonts w:eastAsiaTheme="minorEastAsia"/>
          <w:b/>
          <w:lang w:eastAsia="zh-CN"/>
        </w:rPr>
        <w:t xml:space="preserve"> to</w:t>
      </w:r>
      <w:r w:rsidR="001D286F" w:rsidRPr="00433B18">
        <w:rPr>
          <w:rFonts w:eastAsiaTheme="minorEastAsia"/>
          <w:b/>
          <w:lang w:eastAsia="zh-CN"/>
        </w:rPr>
        <w:t xml:space="preserve"> each antenna port group</w:t>
      </w:r>
      <w:r w:rsidR="004F0138" w:rsidRPr="00433B18">
        <w:rPr>
          <w:rFonts w:eastAsiaTheme="minorEastAsia"/>
          <w:b/>
          <w:lang w:eastAsia="zh-CN"/>
        </w:rPr>
        <w:t xml:space="preserve"> </w:t>
      </w:r>
      <w:r w:rsidR="004F0138">
        <w:rPr>
          <w:rFonts w:eastAsiaTheme="minorEastAsia"/>
          <w:lang w:eastAsia="zh-CN"/>
        </w:rPr>
        <w:t xml:space="preserve">to avoid the precoding from gNB is for cross </w:t>
      </w:r>
      <w:r w:rsidR="00CE6061">
        <w:rPr>
          <w:rFonts w:eastAsiaTheme="minorEastAsia"/>
          <w:lang w:eastAsia="zh-CN"/>
        </w:rPr>
        <w:t xml:space="preserve">antenna port groups </w:t>
      </w:r>
      <w:r w:rsidR="004F0138">
        <w:rPr>
          <w:rFonts w:eastAsiaTheme="minorEastAsia"/>
          <w:lang w:eastAsia="zh-CN"/>
        </w:rPr>
        <w:t>to receive and processing</w:t>
      </w:r>
      <w:r w:rsidR="001D286F" w:rsidRPr="00726562">
        <w:rPr>
          <w:rFonts w:eastAsiaTheme="minorEastAsia"/>
          <w:lang w:eastAsia="zh-CN"/>
        </w:rPr>
        <w:t xml:space="preserve">. </w:t>
      </w:r>
      <w:r w:rsidR="00CF2E83" w:rsidRPr="00726562">
        <w:rPr>
          <w:rFonts w:eastAsiaTheme="minorEastAsia"/>
          <w:lang w:eastAsia="zh-CN"/>
        </w:rPr>
        <w:t>For example, 2T8R SRS resources, two 2-ports SRS resources are mapped to one antenna port group, and another two 2-ports SRS resources are mapped to another antenna port group.</w:t>
      </w:r>
    </w:p>
    <w:p w14:paraId="382D42D9" w14:textId="7C36FD22" w:rsidR="003F3D3D" w:rsidRPr="00726562" w:rsidRDefault="001D286F" w:rsidP="00FC60DE">
      <w:pPr>
        <w:rPr>
          <w:rFonts w:eastAsiaTheme="minorEastAsia"/>
          <w:lang w:eastAsia="zh-CN"/>
        </w:rPr>
      </w:pPr>
      <w:r w:rsidRPr="00726562">
        <w:rPr>
          <w:rFonts w:eastAsiaTheme="minorEastAsia"/>
          <w:lang w:eastAsia="zh-CN"/>
        </w:rPr>
        <w:t xml:space="preserve">Furthermore, to support separate decoding for each sub-receiver, </w:t>
      </w:r>
      <w:r w:rsidRPr="00433B18">
        <w:rPr>
          <w:rFonts w:eastAsiaTheme="minorEastAsia"/>
          <w:b/>
          <w:lang w:eastAsia="zh-CN"/>
        </w:rPr>
        <w:t xml:space="preserve">each CW </w:t>
      </w:r>
      <w:r w:rsidR="00CF2E83" w:rsidRPr="00433B18">
        <w:rPr>
          <w:rFonts w:eastAsiaTheme="minorEastAsia"/>
          <w:b/>
          <w:lang w:eastAsia="zh-CN"/>
        </w:rPr>
        <w:t xml:space="preserve">and CQI also </w:t>
      </w:r>
      <w:r w:rsidRPr="00433B18">
        <w:rPr>
          <w:rFonts w:eastAsiaTheme="minorEastAsia"/>
          <w:b/>
          <w:lang w:eastAsia="zh-CN"/>
        </w:rPr>
        <w:t>need to be mapped to an antenna port group</w:t>
      </w:r>
      <w:r w:rsidRPr="00726562">
        <w:rPr>
          <w:rFonts w:eastAsiaTheme="minorEastAsia"/>
          <w:lang w:eastAsia="zh-CN"/>
        </w:rPr>
        <w:t>.</w:t>
      </w:r>
      <w:r w:rsidR="003F3D3D" w:rsidRPr="00726562">
        <w:rPr>
          <w:rFonts w:eastAsiaTheme="minorEastAsia"/>
          <w:lang w:eastAsia="zh-CN"/>
        </w:rPr>
        <w:t xml:space="preserve"> For CSI reporting based system, e.g., in the cell-edge, two separate PMIs need to be reported for each antenna port group.</w:t>
      </w:r>
    </w:p>
    <w:p w14:paraId="69742709" w14:textId="2174A0E0" w:rsidR="00DD6F6B" w:rsidRPr="00726562" w:rsidRDefault="00251CBA" w:rsidP="00D718F9">
      <w:pPr>
        <w:rPr>
          <w:b/>
          <w:i/>
          <w:lang w:eastAsia="zh-CN"/>
        </w:rPr>
      </w:pPr>
      <w:r w:rsidRPr="00726562">
        <w:rPr>
          <w:rFonts w:eastAsiaTheme="minorEastAsia" w:hint="eastAsia"/>
          <w:lang w:eastAsia="zh-CN"/>
        </w:rPr>
        <w:t>T</w:t>
      </w:r>
      <w:r w:rsidRPr="00726562">
        <w:rPr>
          <w:rFonts w:eastAsiaTheme="minorEastAsia"/>
          <w:lang w:eastAsia="zh-CN"/>
        </w:rPr>
        <w:t xml:space="preserve">o reduce the standard impact, the legacy codebooks and layer mapping could be reused. The only enhancements are SRS and CSI reporting mapping for antenna port groups.  </w:t>
      </w:r>
    </w:p>
    <w:p w14:paraId="280A6EBF" w14:textId="6BFF964D" w:rsidR="00DD6F6B" w:rsidRPr="00726562" w:rsidRDefault="002C6F20" w:rsidP="005D606F">
      <w:pPr>
        <w:spacing w:before="120"/>
        <w:rPr>
          <w:b/>
          <w:i/>
          <w:lang w:eastAsia="zh-CN"/>
        </w:rPr>
      </w:pPr>
      <w:bookmarkStart w:id="16" w:name="_Ref142048377"/>
      <w:bookmarkStart w:id="17" w:name="_Ref144469634"/>
      <w:r w:rsidRPr="00A96C9F">
        <w:rPr>
          <w:b/>
          <w:i/>
        </w:rPr>
        <w:t xml:space="preserve">Proposal </w:t>
      </w:r>
      <w:r w:rsidRPr="00A96C9F">
        <w:rPr>
          <w:b/>
          <w:i/>
        </w:rPr>
        <w:fldChar w:fldCharType="begin"/>
      </w:r>
      <w:r w:rsidRPr="00A96C9F">
        <w:rPr>
          <w:b/>
          <w:i/>
        </w:rPr>
        <w:instrText xml:space="preserve"> SEQ Proposal \* ARABIC </w:instrText>
      </w:r>
      <w:r w:rsidRPr="00A96C9F">
        <w:rPr>
          <w:b/>
          <w:i/>
        </w:rPr>
        <w:fldChar w:fldCharType="separate"/>
      </w:r>
      <w:r w:rsidR="00B205FC">
        <w:rPr>
          <w:b/>
          <w:i/>
          <w:noProof/>
        </w:rPr>
        <w:t>3</w:t>
      </w:r>
      <w:r w:rsidRPr="00A96C9F">
        <w:rPr>
          <w:b/>
          <w:i/>
        </w:rPr>
        <w:fldChar w:fldCharType="end"/>
      </w:r>
      <w:r w:rsidR="005D606F" w:rsidRPr="00726562">
        <w:rPr>
          <w:b/>
          <w:i/>
          <w:lang w:eastAsia="zh-CN"/>
        </w:rPr>
        <w:t xml:space="preserve">: </w:t>
      </w:r>
      <w:r w:rsidR="00DE16D6" w:rsidRPr="00726562">
        <w:rPr>
          <w:b/>
          <w:i/>
          <w:lang w:eastAsia="zh-CN"/>
        </w:rPr>
        <w:t>S</w:t>
      </w:r>
      <w:r w:rsidR="00F87629" w:rsidRPr="00726562">
        <w:rPr>
          <w:b/>
          <w:i/>
          <w:lang w:eastAsia="zh-CN"/>
        </w:rPr>
        <w:t>upport lower complexity 6/8RX receivers with up to 8-layer DL transmission,</w:t>
      </w:r>
      <w:r w:rsidR="00251CBA" w:rsidRPr="00726562">
        <w:rPr>
          <w:b/>
          <w:i/>
          <w:lang w:eastAsia="zh-CN"/>
        </w:rPr>
        <w:t xml:space="preserve"> including CSI reporting and SRS </w:t>
      </w:r>
      <w:r w:rsidR="000A5004">
        <w:rPr>
          <w:b/>
          <w:i/>
          <w:lang w:eastAsia="zh-CN"/>
        </w:rPr>
        <w:t>grouping</w:t>
      </w:r>
      <w:r w:rsidR="000A5004" w:rsidRPr="00726562">
        <w:rPr>
          <w:b/>
          <w:i/>
          <w:lang w:eastAsia="zh-CN"/>
        </w:rPr>
        <w:t xml:space="preserve"> </w:t>
      </w:r>
      <w:r w:rsidR="00251CBA" w:rsidRPr="00726562">
        <w:rPr>
          <w:b/>
          <w:i/>
          <w:lang w:eastAsia="zh-CN"/>
        </w:rPr>
        <w:t xml:space="preserve">for antenna port </w:t>
      </w:r>
      <w:r w:rsidR="000A5004" w:rsidRPr="00726562">
        <w:rPr>
          <w:b/>
          <w:i/>
          <w:lang w:eastAsia="zh-CN"/>
        </w:rPr>
        <w:t>group</w:t>
      </w:r>
      <w:r w:rsidR="000A5004">
        <w:rPr>
          <w:b/>
          <w:i/>
          <w:lang w:eastAsia="zh-CN"/>
        </w:rPr>
        <w:t>s</w:t>
      </w:r>
      <w:r w:rsidR="00251CBA" w:rsidRPr="00726562">
        <w:rPr>
          <w:b/>
          <w:i/>
          <w:lang w:eastAsia="zh-CN"/>
        </w:rPr>
        <w:t>.</w:t>
      </w:r>
      <w:bookmarkEnd w:id="16"/>
      <w:bookmarkEnd w:id="17"/>
    </w:p>
    <w:p w14:paraId="406523FD" w14:textId="2A6CA92E" w:rsidR="00943E7A" w:rsidRDefault="00B156A5" w:rsidP="00943E7A">
      <w:pPr>
        <w:pStyle w:val="Heading2"/>
      </w:pPr>
      <w:r>
        <w:t>Enhancements on H</w:t>
      </w:r>
      <w:r w:rsidR="00DA32C7">
        <w:t xml:space="preserve">ybrid </w:t>
      </w:r>
      <w:r>
        <w:t>Beamforming for U6G</w:t>
      </w:r>
    </w:p>
    <w:p w14:paraId="09074E93" w14:textId="31B52D19" w:rsidR="00C83DD8" w:rsidRPr="00726562" w:rsidRDefault="00371941" w:rsidP="00C83DD8">
      <w:pPr>
        <w:spacing w:before="120"/>
        <w:rPr>
          <w:lang w:eastAsia="zh-CN"/>
        </w:rPr>
      </w:pPr>
      <w:bookmarkStart w:id="18" w:name="_Ref141968703"/>
      <w:r w:rsidRPr="00726562">
        <w:rPr>
          <w:lang w:eastAsia="zh-CN"/>
        </w:rPr>
        <w:t xml:space="preserve">As discussed in Section-2, </w:t>
      </w:r>
      <w:r w:rsidR="004D640A" w:rsidRPr="00726562">
        <w:rPr>
          <w:lang w:eastAsia="zh-CN"/>
        </w:rPr>
        <w:t>h</w:t>
      </w:r>
      <w:r w:rsidR="00C83DD8" w:rsidRPr="00726562">
        <w:rPr>
          <w:lang w:eastAsia="zh-CN"/>
        </w:rPr>
        <w:t>ybrid beamforming</w:t>
      </w:r>
      <w:r w:rsidR="004D640A" w:rsidRPr="00726562">
        <w:rPr>
          <w:lang w:eastAsia="zh-CN"/>
        </w:rPr>
        <w:t xml:space="preserve"> is a good tradeoff between performance and cost</w:t>
      </w:r>
      <w:r w:rsidR="00C83DD8" w:rsidRPr="00726562">
        <w:rPr>
          <w:lang w:eastAsia="zh-CN"/>
        </w:rPr>
        <w:t xml:space="preserve"> for U6G</w:t>
      </w:r>
      <w:r w:rsidR="004D640A" w:rsidRPr="00726562">
        <w:rPr>
          <w:lang w:eastAsia="zh-CN"/>
        </w:rPr>
        <w:t>.</w:t>
      </w:r>
      <w:r w:rsidR="00C83DD8" w:rsidRPr="00726562">
        <w:rPr>
          <w:lang w:eastAsia="zh-CN"/>
        </w:rPr>
        <w:t xml:space="preserve"> </w:t>
      </w:r>
      <w:r w:rsidR="004D640A" w:rsidRPr="00726562">
        <w:rPr>
          <w:lang w:eastAsia="zh-CN"/>
        </w:rPr>
        <w:t xml:space="preserve">In the hybrid beamforming, </w:t>
      </w:r>
      <w:r w:rsidR="00C83DD8" w:rsidRPr="00726562">
        <w:rPr>
          <w:lang w:eastAsia="zh-CN"/>
        </w:rPr>
        <w:t xml:space="preserve">not the same as FR2, the analog beams in U6G is wider and more feasible for MU pairing. If </w:t>
      </w:r>
      <w:r w:rsidR="004F0138">
        <w:rPr>
          <w:lang w:eastAsia="zh-CN"/>
        </w:rPr>
        <w:t xml:space="preserve">each </w:t>
      </w:r>
      <w:r w:rsidR="00C83DD8" w:rsidRPr="00726562">
        <w:rPr>
          <w:lang w:eastAsia="zh-CN"/>
        </w:rPr>
        <w:t>UE only report</w:t>
      </w:r>
      <w:r w:rsidR="00AA4566">
        <w:rPr>
          <w:lang w:eastAsia="zh-CN"/>
        </w:rPr>
        <w:t>s</w:t>
      </w:r>
      <w:r w:rsidR="00C83DD8" w:rsidRPr="00726562">
        <w:rPr>
          <w:lang w:eastAsia="zh-CN"/>
        </w:rPr>
        <w:t xml:space="preserve"> one best analog beam, it will loss the possibility for MU pairing</w:t>
      </w:r>
      <w:r w:rsidR="004D640A" w:rsidRPr="00726562">
        <w:rPr>
          <w:lang w:eastAsia="zh-CN"/>
        </w:rPr>
        <w:t>. It is because</w:t>
      </w:r>
      <w:r w:rsidR="00C83DD8" w:rsidRPr="00726562">
        <w:rPr>
          <w:lang w:eastAsia="zh-CN"/>
        </w:rPr>
        <w:t xml:space="preserve"> different analog beams cannot transmit simultaneously</w:t>
      </w:r>
      <w:r w:rsidR="004D640A" w:rsidRPr="00726562">
        <w:rPr>
          <w:lang w:eastAsia="zh-CN"/>
        </w:rPr>
        <w:t xml:space="preserve">, if UEs report different analog beams, </w:t>
      </w:r>
      <w:r w:rsidR="00494DA7" w:rsidRPr="00726562">
        <w:rPr>
          <w:lang w:eastAsia="zh-CN"/>
        </w:rPr>
        <w:t>the UEs</w:t>
      </w:r>
      <w:r w:rsidR="004D640A" w:rsidRPr="00726562">
        <w:rPr>
          <w:lang w:eastAsia="zh-CN"/>
        </w:rPr>
        <w:t xml:space="preserve"> are only TDM scheduled</w:t>
      </w:r>
      <w:r w:rsidR="00C83DD8" w:rsidRPr="00726562">
        <w:rPr>
          <w:lang w:eastAsia="zh-CN"/>
        </w:rPr>
        <w:t>. To enable MU-MIMO transmission with hybrid beamforming, multiple beams</w:t>
      </w:r>
      <w:r w:rsidR="004D640A" w:rsidRPr="00726562">
        <w:rPr>
          <w:lang w:eastAsia="zh-CN"/>
        </w:rPr>
        <w:t xml:space="preserve"> reporting</w:t>
      </w:r>
      <w:r w:rsidR="00494DA7" w:rsidRPr="00726562">
        <w:rPr>
          <w:lang w:eastAsia="zh-CN"/>
        </w:rPr>
        <w:t xml:space="preserve"> with multi CRIs</w:t>
      </w:r>
      <w:r w:rsidR="00C83DD8" w:rsidRPr="00726562">
        <w:rPr>
          <w:lang w:eastAsia="zh-CN"/>
        </w:rPr>
        <w:t xml:space="preserve"> (</w:t>
      </w:r>
      <w:r w:rsidR="003110BD">
        <w:rPr>
          <w:lang w:eastAsia="zh-CN"/>
        </w:rPr>
        <w:t>e.g.</w:t>
      </w:r>
      <w:r w:rsidR="00C83DD8" w:rsidRPr="00726562">
        <w:rPr>
          <w:lang w:eastAsia="zh-CN"/>
        </w:rPr>
        <w:t xml:space="preserve">, beam </w:t>
      </w:r>
      <w:r w:rsidR="004D640A" w:rsidRPr="00726562">
        <w:rPr>
          <w:lang w:eastAsia="zh-CN"/>
        </w:rPr>
        <w:t>group-based</w:t>
      </w:r>
      <w:r w:rsidR="00C83DD8" w:rsidRPr="00726562">
        <w:rPr>
          <w:lang w:eastAsia="zh-CN"/>
        </w:rPr>
        <w:t xml:space="preserve"> reporting) need to be </w:t>
      </w:r>
      <w:r w:rsidR="004D640A" w:rsidRPr="00726562">
        <w:rPr>
          <w:lang w:eastAsia="zh-CN"/>
        </w:rPr>
        <w:t>used</w:t>
      </w:r>
      <w:r w:rsidR="00C83DD8" w:rsidRPr="00726562">
        <w:rPr>
          <w:lang w:eastAsia="zh-CN"/>
        </w:rPr>
        <w:t>.</w:t>
      </w:r>
    </w:p>
    <w:p w14:paraId="785E1E96" w14:textId="31953A40" w:rsidR="00C83DD8" w:rsidRPr="00726562" w:rsidRDefault="00C83DD8" w:rsidP="00C83DD8">
      <w:pPr>
        <w:spacing w:before="120"/>
        <w:rPr>
          <w:lang w:eastAsia="zh-CN"/>
        </w:rPr>
      </w:pPr>
      <w:r w:rsidRPr="00726562">
        <w:rPr>
          <w:lang w:eastAsia="zh-CN"/>
        </w:rPr>
        <w:t xml:space="preserve">As an example, UE1 reported </w:t>
      </w:r>
      <w:r w:rsidR="007F0EAC" w:rsidRPr="00726562">
        <w:rPr>
          <w:lang w:eastAsia="zh-CN"/>
        </w:rPr>
        <w:t xml:space="preserve">that </w:t>
      </w:r>
      <w:r w:rsidRPr="00726562">
        <w:rPr>
          <w:lang w:eastAsia="zh-CN"/>
        </w:rPr>
        <w:t xml:space="preserve">analog beam-1 and beam-2 are available, meanwhile UE2 reported analog beam-2 and beam-3. Then, gNB can schedule UE1 and UE2 in the analog beam-2 for MU transmission. We provided the preliminary evaluation results in </w:t>
      </w:r>
      <w:r w:rsidR="002E4C8D">
        <w:rPr>
          <w:lang w:eastAsia="zh-CN"/>
        </w:rPr>
        <w:fldChar w:fldCharType="begin"/>
      </w:r>
      <w:r w:rsidR="002E4C8D">
        <w:rPr>
          <w:lang w:eastAsia="zh-CN"/>
        </w:rPr>
        <w:instrText xml:space="preserve"> REF _Ref144469375 \h </w:instrText>
      </w:r>
      <w:r w:rsidR="002E4C8D">
        <w:rPr>
          <w:lang w:eastAsia="zh-CN"/>
        </w:rPr>
      </w:r>
      <w:r w:rsidR="002E4C8D">
        <w:rPr>
          <w:lang w:eastAsia="zh-CN"/>
        </w:rPr>
        <w:fldChar w:fldCharType="separate"/>
      </w:r>
      <w:r w:rsidR="00B205FC" w:rsidRPr="00726562">
        <w:t xml:space="preserve">Figure </w:t>
      </w:r>
      <w:r w:rsidR="00B205FC">
        <w:rPr>
          <w:noProof/>
        </w:rPr>
        <w:t>10</w:t>
      </w:r>
      <w:r w:rsidR="002E4C8D">
        <w:rPr>
          <w:lang w:eastAsia="zh-CN"/>
        </w:rPr>
        <w:fldChar w:fldCharType="end"/>
      </w:r>
      <w:r w:rsidR="002E4C8D">
        <w:rPr>
          <w:lang w:eastAsia="zh-CN"/>
        </w:rPr>
        <w:t xml:space="preserve"> (</w:t>
      </w:r>
      <w:r w:rsidR="002E4C8D" w:rsidRPr="00A96C9F">
        <w:rPr>
          <w:lang w:val="en-GB" w:eastAsia="zh-CN"/>
        </w:rPr>
        <w:t xml:space="preserve">detailed evaluation assumptions can be found in Appendix </w:t>
      </w:r>
      <w:r w:rsidR="002E4C8D">
        <w:rPr>
          <w:lang w:val="en-GB" w:eastAsia="zh-CN"/>
        </w:rPr>
        <w:t>D</w:t>
      </w:r>
      <w:r w:rsidR="002E4C8D">
        <w:rPr>
          <w:lang w:eastAsia="zh-CN"/>
        </w:rPr>
        <w:t>)</w:t>
      </w:r>
      <w:r w:rsidR="002E4C8D" w:rsidRPr="00C556DF">
        <w:rPr>
          <w:lang w:eastAsia="zh-CN"/>
        </w:rPr>
        <w:t>,</w:t>
      </w:r>
      <w:r w:rsidR="002E4C8D">
        <w:rPr>
          <w:lang w:eastAsia="zh-CN"/>
        </w:rPr>
        <w:t xml:space="preserve"> </w:t>
      </w:r>
      <w:r w:rsidRPr="00726562">
        <w:rPr>
          <w:lang w:eastAsia="zh-CN"/>
        </w:rPr>
        <w:t>which show</w:t>
      </w:r>
      <w:r w:rsidR="007D18D5">
        <w:rPr>
          <w:lang w:eastAsia="zh-CN"/>
        </w:rPr>
        <w:t>s</w:t>
      </w:r>
      <w:r w:rsidRPr="00726562">
        <w:rPr>
          <w:lang w:eastAsia="zh-CN"/>
        </w:rPr>
        <w:t xml:space="preserve"> that 30%~40% gain for using beam group-based reporting than single beam reporting. </w:t>
      </w:r>
    </w:p>
    <w:p w14:paraId="1B5A9C9A" w14:textId="3AF2486B" w:rsidR="00C83DD8" w:rsidRPr="00726562" w:rsidRDefault="008F3262" w:rsidP="00C83DD8">
      <w:pPr>
        <w:rPr>
          <w:b/>
          <w:i/>
        </w:rPr>
      </w:pPr>
      <w:bookmarkStart w:id="19" w:name="_Ref144469615"/>
      <w:r w:rsidRPr="00726562">
        <w:rPr>
          <w:b/>
          <w:i/>
        </w:rPr>
        <w:t xml:space="preserve">Observation </w:t>
      </w:r>
      <w:r w:rsidRPr="00726562">
        <w:rPr>
          <w:b/>
          <w:i/>
        </w:rPr>
        <w:fldChar w:fldCharType="begin"/>
      </w:r>
      <w:r w:rsidRPr="00726562">
        <w:rPr>
          <w:b/>
          <w:i/>
        </w:rPr>
        <w:instrText xml:space="preserve"> SEQ Observation \* ARABIC </w:instrText>
      </w:r>
      <w:r w:rsidRPr="00726562">
        <w:rPr>
          <w:b/>
          <w:i/>
        </w:rPr>
        <w:fldChar w:fldCharType="separate"/>
      </w:r>
      <w:r w:rsidR="00B205FC">
        <w:rPr>
          <w:b/>
          <w:i/>
          <w:noProof/>
        </w:rPr>
        <w:t>6</w:t>
      </w:r>
      <w:r w:rsidRPr="00726562">
        <w:rPr>
          <w:b/>
          <w:i/>
        </w:rPr>
        <w:fldChar w:fldCharType="end"/>
      </w:r>
      <w:r w:rsidR="00C83DD8" w:rsidRPr="00726562">
        <w:rPr>
          <w:b/>
          <w:i/>
        </w:rPr>
        <w:t>: Multi-beam</w:t>
      </w:r>
      <w:r w:rsidR="00494DA7" w:rsidRPr="00726562">
        <w:rPr>
          <w:b/>
          <w:i/>
        </w:rPr>
        <w:t xml:space="preserve"> (</w:t>
      </w:r>
      <w:r w:rsidR="004F0138">
        <w:rPr>
          <w:b/>
          <w:i/>
        </w:rPr>
        <w:t xml:space="preserve">i.e., multi </w:t>
      </w:r>
      <w:r w:rsidR="00494DA7" w:rsidRPr="00726562">
        <w:rPr>
          <w:b/>
          <w:i/>
        </w:rPr>
        <w:t>CRIs)</w:t>
      </w:r>
      <w:r w:rsidR="00C83DD8" w:rsidRPr="00726562">
        <w:rPr>
          <w:b/>
          <w:i/>
        </w:rPr>
        <w:t xml:space="preserve"> reporting is beneficial for MU-pairing in hybrid beamforming in U6G.</w:t>
      </w:r>
      <w:bookmarkEnd w:id="19"/>
      <w:r w:rsidR="00C83DD8" w:rsidRPr="00726562">
        <w:rPr>
          <w:b/>
          <w:i/>
        </w:rPr>
        <w:t xml:space="preserve"> </w:t>
      </w:r>
    </w:p>
    <w:p w14:paraId="7E368CF8" w14:textId="430984E7" w:rsidR="00C83DD8" w:rsidRPr="00726562" w:rsidRDefault="002D01B0" w:rsidP="00C83DD8">
      <w:pPr>
        <w:spacing w:before="180"/>
        <w:jc w:val="center"/>
        <w:rPr>
          <w:lang w:eastAsia="zh-CN"/>
        </w:rPr>
      </w:pPr>
      <w:r>
        <w:rPr>
          <w:noProof/>
          <w:lang w:eastAsia="zh-CN"/>
        </w:rPr>
        <w:lastRenderedPageBreak/>
        <w:drawing>
          <wp:inline distT="0" distB="0" distL="0" distR="0" wp14:anchorId="62B3F8FE" wp14:editId="22632DE7">
            <wp:extent cx="3600000" cy="1895650"/>
            <wp:effectExtent l="0" t="0" r="63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0000" cy="1895650"/>
                    </a:xfrm>
                    <a:prstGeom prst="rect">
                      <a:avLst/>
                    </a:prstGeom>
                    <a:noFill/>
                  </pic:spPr>
                </pic:pic>
              </a:graphicData>
            </a:graphic>
          </wp:inline>
        </w:drawing>
      </w:r>
    </w:p>
    <w:p w14:paraId="6B807B51" w14:textId="0F9F7546" w:rsidR="000A41CE" w:rsidRPr="00726562" w:rsidRDefault="00C83DD8" w:rsidP="00D718F9">
      <w:pPr>
        <w:pStyle w:val="Caption"/>
        <w:rPr>
          <w:sz w:val="22"/>
          <w:szCs w:val="22"/>
          <w:lang w:eastAsia="zh-CN"/>
        </w:rPr>
      </w:pPr>
      <w:bookmarkStart w:id="20" w:name="_Ref144469375"/>
      <w:r w:rsidRPr="00726562">
        <w:rPr>
          <w:sz w:val="22"/>
          <w:szCs w:val="22"/>
        </w:rPr>
        <w:t xml:space="preserve">Figure </w:t>
      </w:r>
      <w:r w:rsidRPr="00726562">
        <w:rPr>
          <w:sz w:val="22"/>
          <w:szCs w:val="22"/>
        </w:rPr>
        <w:fldChar w:fldCharType="begin"/>
      </w:r>
      <w:r w:rsidRPr="00726562">
        <w:rPr>
          <w:sz w:val="22"/>
          <w:szCs w:val="22"/>
        </w:rPr>
        <w:instrText xml:space="preserve"> SEQ Figure \* ARABIC </w:instrText>
      </w:r>
      <w:r w:rsidRPr="00726562">
        <w:rPr>
          <w:sz w:val="22"/>
          <w:szCs w:val="22"/>
        </w:rPr>
        <w:fldChar w:fldCharType="separate"/>
      </w:r>
      <w:r w:rsidR="00B205FC">
        <w:rPr>
          <w:noProof/>
          <w:sz w:val="22"/>
          <w:szCs w:val="22"/>
        </w:rPr>
        <w:t>10</w:t>
      </w:r>
      <w:r w:rsidRPr="00726562">
        <w:rPr>
          <w:noProof/>
          <w:sz w:val="22"/>
          <w:szCs w:val="22"/>
        </w:rPr>
        <w:fldChar w:fldCharType="end"/>
      </w:r>
      <w:bookmarkEnd w:id="20"/>
      <w:r w:rsidRPr="00726562">
        <w:rPr>
          <w:sz w:val="22"/>
          <w:szCs w:val="22"/>
        </w:rPr>
        <w:t xml:space="preserve"> </w:t>
      </w:r>
      <w:r w:rsidRPr="00726562">
        <w:rPr>
          <w:b w:val="0"/>
          <w:sz w:val="22"/>
          <w:szCs w:val="22"/>
        </w:rPr>
        <w:t xml:space="preserve">Cell average throughput with different transmission schemes </w:t>
      </w:r>
      <w:bookmarkEnd w:id="18"/>
    </w:p>
    <w:p w14:paraId="73C98CB4" w14:textId="47CD4AFC" w:rsidR="00494DA7" w:rsidRPr="00726562" w:rsidRDefault="00494DA7" w:rsidP="00494DA7">
      <w:pPr>
        <w:spacing w:before="120"/>
        <w:rPr>
          <w:lang w:eastAsia="zh-CN"/>
        </w:rPr>
      </w:pPr>
      <w:r w:rsidRPr="00726562">
        <w:rPr>
          <w:lang w:eastAsia="zh-CN"/>
        </w:rPr>
        <w:t>For the multi-beam and the related CSI (</w:t>
      </w:r>
      <w:r w:rsidR="00DA732A" w:rsidRPr="00726562">
        <w:rPr>
          <w:lang w:eastAsia="zh-CN"/>
        </w:rPr>
        <w:t>CRI/</w:t>
      </w:r>
      <w:r w:rsidRPr="00726562">
        <w:rPr>
          <w:lang w:eastAsia="zh-CN"/>
        </w:rPr>
        <w:t>RI/PMI/CQI) reporting, the overhead will be much more than single beam reporting. So, in Rel-19</w:t>
      </w:r>
      <w:r w:rsidR="004F0138">
        <w:rPr>
          <w:lang w:eastAsia="zh-CN"/>
        </w:rPr>
        <w:t xml:space="preserve"> enhancements</w:t>
      </w:r>
      <w:r w:rsidRPr="00726562">
        <w:rPr>
          <w:lang w:eastAsia="zh-CN"/>
        </w:rPr>
        <w:t>, the CSI overhead for multi-beam reporting need to be reduced for hybrid beamforming in U6G.</w:t>
      </w:r>
      <w:r w:rsidR="00DA732A" w:rsidRPr="00726562">
        <w:rPr>
          <w:lang w:eastAsia="zh-CN"/>
        </w:rPr>
        <w:t xml:space="preserve"> Actually, the CSI in different beams or different carriers are high</w:t>
      </w:r>
      <w:r w:rsidR="004F0138">
        <w:rPr>
          <w:lang w:eastAsia="zh-CN"/>
        </w:rPr>
        <w:t>ly</w:t>
      </w:r>
      <w:r w:rsidR="00DA732A" w:rsidRPr="00726562">
        <w:rPr>
          <w:lang w:eastAsia="zh-CN"/>
        </w:rPr>
        <w:t xml:space="preserve"> correlated</w:t>
      </w:r>
      <w:r w:rsidR="00C32089" w:rsidRPr="00726562">
        <w:rPr>
          <w:lang w:eastAsia="zh-CN"/>
        </w:rPr>
        <w:t xml:space="preserve">, </w:t>
      </w:r>
      <w:r w:rsidR="004F0138">
        <w:rPr>
          <w:lang w:eastAsia="zh-CN"/>
        </w:rPr>
        <w:t xml:space="preserve">so </w:t>
      </w:r>
      <w:r w:rsidR="00C32089" w:rsidRPr="00726562">
        <w:rPr>
          <w:lang w:eastAsia="zh-CN"/>
        </w:rPr>
        <w:t xml:space="preserve">some compression </w:t>
      </w:r>
      <w:r w:rsidR="004F0138">
        <w:rPr>
          <w:lang w:eastAsia="zh-CN"/>
        </w:rPr>
        <w:t>on the</w:t>
      </w:r>
      <w:r w:rsidR="00C32089" w:rsidRPr="00726562">
        <w:rPr>
          <w:lang w:eastAsia="zh-CN"/>
        </w:rPr>
        <w:t xml:space="preserve"> CSI reporting</w:t>
      </w:r>
      <w:r w:rsidR="004F0138">
        <w:rPr>
          <w:lang w:eastAsia="zh-CN"/>
        </w:rPr>
        <w:t xml:space="preserve"> is possible</w:t>
      </w:r>
      <w:r w:rsidR="00C32089" w:rsidRPr="00726562">
        <w:rPr>
          <w:lang w:eastAsia="zh-CN"/>
        </w:rPr>
        <w:t>.</w:t>
      </w:r>
    </w:p>
    <w:p w14:paraId="22AC7A13" w14:textId="7CB599FF" w:rsidR="009B7382" w:rsidRPr="00726562" w:rsidRDefault="0069716D" w:rsidP="00726562">
      <w:pPr>
        <w:rPr>
          <w:rFonts w:eastAsiaTheme="minorEastAsia"/>
          <w:lang w:eastAsia="zh-CN"/>
        </w:rPr>
      </w:pPr>
      <w:bookmarkStart w:id="21" w:name="_Ref141974810"/>
      <w:r w:rsidRPr="00726562">
        <w:rPr>
          <w:b/>
          <w:i/>
        </w:rPr>
        <w:t xml:space="preserve">Proposal </w:t>
      </w:r>
      <w:r w:rsidRPr="00726562">
        <w:rPr>
          <w:b/>
          <w:i/>
        </w:rPr>
        <w:fldChar w:fldCharType="begin"/>
      </w:r>
      <w:r w:rsidRPr="00726562">
        <w:rPr>
          <w:b/>
          <w:i/>
        </w:rPr>
        <w:instrText xml:space="preserve"> SEQ Proposal \* ARABIC </w:instrText>
      </w:r>
      <w:r w:rsidRPr="00726562">
        <w:rPr>
          <w:b/>
          <w:i/>
        </w:rPr>
        <w:fldChar w:fldCharType="separate"/>
      </w:r>
      <w:r w:rsidR="00B205FC">
        <w:rPr>
          <w:b/>
          <w:i/>
          <w:noProof/>
        </w:rPr>
        <w:t>4</w:t>
      </w:r>
      <w:r w:rsidRPr="00726562">
        <w:rPr>
          <w:b/>
          <w:i/>
        </w:rPr>
        <w:fldChar w:fldCharType="end"/>
      </w:r>
      <w:r w:rsidRPr="00726562">
        <w:rPr>
          <w:b/>
          <w:i/>
        </w:rPr>
        <w:t>: CSI</w:t>
      </w:r>
      <w:r w:rsidR="00DA75A8" w:rsidRPr="00726562">
        <w:rPr>
          <w:b/>
          <w:i/>
        </w:rPr>
        <w:t xml:space="preserve"> reporting</w:t>
      </w:r>
      <w:r w:rsidRPr="00726562">
        <w:rPr>
          <w:b/>
          <w:i/>
        </w:rPr>
        <w:t xml:space="preserve"> enhancement for overhead reduction in </w:t>
      </w:r>
      <w:r w:rsidR="00C32089" w:rsidRPr="00726562">
        <w:rPr>
          <w:b/>
          <w:i/>
        </w:rPr>
        <w:t>multi-beams (</w:t>
      </w:r>
      <w:r w:rsidR="00B14B02" w:rsidRPr="00726562">
        <w:rPr>
          <w:b/>
          <w:i/>
        </w:rPr>
        <w:t xml:space="preserve">multi </w:t>
      </w:r>
      <w:r w:rsidR="00C32089" w:rsidRPr="00726562">
        <w:rPr>
          <w:b/>
          <w:i/>
        </w:rPr>
        <w:t xml:space="preserve">CRIs) reporting for </w:t>
      </w:r>
      <w:r w:rsidRPr="00726562">
        <w:rPr>
          <w:b/>
          <w:i/>
        </w:rPr>
        <w:t xml:space="preserve">hybrid beamforming should be </w:t>
      </w:r>
      <w:r w:rsidR="00C32089" w:rsidRPr="00726562">
        <w:rPr>
          <w:b/>
          <w:i/>
        </w:rPr>
        <w:t>supported</w:t>
      </w:r>
      <w:r w:rsidRPr="00726562">
        <w:rPr>
          <w:b/>
          <w:i/>
        </w:rPr>
        <w:t>.</w:t>
      </w:r>
      <w:bookmarkEnd w:id="21"/>
    </w:p>
    <w:p w14:paraId="3ED84980" w14:textId="36E3B16C" w:rsidR="00244FF5" w:rsidRDefault="00B156A5" w:rsidP="00244FF5">
      <w:pPr>
        <w:pStyle w:val="Heading2"/>
        <w:rPr>
          <w:lang w:eastAsia="zh-CN"/>
        </w:rPr>
      </w:pPr>
      <w:r>
        <w:t xml:space="preserve">Enhancements on </w:t>
      </w:r>
      <w:r w:rsidR="00244FF5">
        <w:t>Multi-TRP</w:t>
      </w:r>
      <w:r w:rsidR="00244FF5" w:rsidRPr="00850467">
        <w:t xml:space="preserve"> </w:t>
      </w:r>
    </w:p>
    <w:p w14:paraId="25D83763" w14:textId="29C28BD3" w:rsidR="00235F47" w:rsidRPr="00726562" w:rsidRDefault="00344EF3" w:rsidP="00244FF5">
      <w:pPr>
        <w:spacing w:before="180"/>
        <w:rPr>
          <w:lang w:eastAsia="zh-CN"/>
        </w:rPr>
      </w:pPr>
      <w:r w:rsidRPr="00726562">
        <w:rPr>
          <w:lang w:eastAsia="zh-CN"/>
        </w:rPr>
        <w:t xml:space="preserve">To enable the </w:t>
      </w:r>
      <w:r w:rsidR="0021064D" w:rsidRPr="00726562">
        <w:rPr>
          <w:lang w:eastAsia="zh-CN"/>
        </w:rPr>
        <w:t>coherent joint transmission/reception for IP-RAN with non-ideal backhaul</w:t>
      </w:r>
      <w:r w:rsidR="00235F47" w:rsidRPr="00726562">
        <w:rPr>
          <w:lang w:eastAsia="zh-CN"/>
        </w:rPr>
        <w:t xml:space="preserve">, the scheduling and precoding information between TRPs need </w:t>
      </w:r>
      <w:r w:rsidR="00EA3486">
        <w:rPr>
          <w:lang w:eastAsia="zh-CN"/>
        </w:rPr>
        <w:t xml:space="preserve">to </w:t>
      </w:r>
      <w:r w:rsidR="00235F47" w:rsidRPr="00726562">
        <w:rPr>
          <w:lang w:eastAsia="zh-CN"/>
        </w:rPr>
        <w:t xml:space="preserve">be aligned. Using the non-ideal backhaul to align such information will </w:t>
      </w:r>
      <w:r w:rsidR="00DC533A">
        <w:rPr>
          <w:lang w:eastAsia="zh-CN"/>
        </w:rPr>
        <w:t>lead to</w:t>
      </w:r>
      <w:r w:rsidR="00DC533A" w:rsidRPr="00726562">
        <w:rPr>
          <w:lang w:eastAsia="zh-CN"/>
        </w:rPr>
        <w:t xml:space="preserve"> </w:t>
      </w:r>
      <w:r w:rsidR="00235F47" w:rsidRPr="00726562">
        <w:rPr>
          <w:lang w:eastAsia="zh-CN"/>
        </w:rPr>
        <w:t>large</w:t>
      </w:r>
      <w:r w:rsidR="00DC533A">
        <w:rPr>
          <w:lang w:eastAsia="zh-CN"/>
        </w:rPr>
        <w:t xml:space="preserve"> latency</w:t>
      </w:r>
      <w:r w:rsidR="00235F47" w:rsidRPr="00726562">
        <w:rPr>
          <w:lang w:eastAsia="zh-CN"/>
        </w:rPr>
        <w:t xml:space="preserve">. </w:t>
      </w:r>
    </w:p>
    <w:p w14:paraId="4F4052FA" w14:textId="60941231" w:rsidR="00C10F2A" w:rsidRPr="00726562" w:rsidRDefault="00235F47" w:rsidP="00244FF5">
      <w:pPr>
        <w:spacing w:before="180"/>
        <w:rPr>
          <w:lang w:eastAsia="zh-CN"/>
        </w:rPr>
      </w:pPr>
      <w:r w:rsidRPr="00726562">
        <w:rPr>
          <w:lang w:eastAsia="zh-CN"/>
        </w:rPr>
        <w:t xml:space="preserve">One potential solution is </w:t>
      </w:r>
      <w:r w:rsidR="003C4384">
        <w:rPr>
          <w:lang w:eastAsia="zh-CN"/>
        </w:rPr>
        <w:t>that</w:t>
      </w:r>
      <w:r w:rsidR="003C4384" w:rsidRPr="00726562">
        <w:rPr>
          <w:lang w:eastAsia="zh-CN"/>
        </w:rPr>
        <w:t xml:space="preserve"> </w:t>
      </w:r>
      <w:r w:rsidRPr="00726562">
        <w:rPr>
          <w:lang w:eastAsia="zh-CN"/>
        </w:rPr>
        <w:t>UE forward</w:t>
      </w:r>
      <w:r w:rsidR="003C4384">
        <w:rPr>
          <w:lang w:eastAsia="zh-CN"/>
        </w:rPr>
        <w:t>s</w:t>
      </w:r>
      <w:r w:rsidRPr="00726562">
        <w:rPr>
          <w:lang w:eastAsia="zh-CN"/>
        </w:rPr>
        <w:t xml:space="preserve"> the scheduling and precoding information from a serving TRP/cell to another cooperated TRPs.</w:t>
      </w:r>
      <w:r w:rsidR="006563CE" w:rsidRPr="00726562">
        <w:rPr>
          <w:lang w:eastAsia="zh-CN"/>
        </w:rPr>
        <w:t xml:space="preserve"> </w:t>
      </w:r>
      <w:r w:rsidR="00C10F2A" w:rsidRPr="00726562">
        <w:rPr>
          <w:lang w:eastAsia="zh-CN"/>
        </w:rPr>
        <w:t>We also provide the preliminary evaluation results</w:t>
      </w:r>
      <w:r w:rsidR="00586ADE">
        <w:rPr>
          <w:lang w:eastAsia="zh-CN"/>
        </w:rPr>
        <w:t xml:space="preserve"> by </w:t>
      </w:r>
      <w:r w:rsidR="00586ADE">
        <w:rPr>
          <w:lang w:eastAsia="zh-CN"/>
        </w:rPr>
        <w:fldChar w:fldCharType="begin"/>
      </w:r>
      <w:r w:rsidR="00586ADE">
        <w:rPr>
          <w:lang w:eastAsia="zh-CN"/>
        </w:rPr>
        <w:instrText xml:space="preserve"> REF _Ref144469456 \h </w:instrText>
      </w:r>
      <w:r w:rsidR="000463EA">
        <w:rPr>
          <w:lang w:eastAsia="zh-CN"/>
        </w:rPr>
        <w:instrText xml:space="preserve"> \* MERGEFORMAT </w:instrText>
      </w:r>
      <w:r w:rsidR="00586ADE">
        <w:rPr>
          <w:lang w:eastAsia="zh-CN"/>
        </w:rPr>
      </w:r>
      <w:r w:rsidR="00586ADE">
        <w:rPr>
          <w:lang w:eastAsia="zh-CN"/>
        </w:rPr>
        <w:fldChar w:fldCharType="separate"/>
      </w:r>
      <w:r w:rsidR="00B205FC" w:rsidRPr="00CE6061">
        <w:t xml:space="preserve">Figure </w:t>
      </w:r>
      <w:r w:rsidR="00B205FC" w:rsidRPr="00CE6061">
        <w:rPr>
          <w:noProof/>
        </w:rPr>
        <w:t>11</w:t>
      </w:r>
      <w:r w:rsidR="00586ADE">
        <w:rPr>
          <w:lang w:eastAsia="zh-CN"/>
        </w:rPr>
        <w:fldChar w:fldCharType="end"/>
      </w:r>
      <w:r w:rsidR="00586ADE">
        <w:rPr>
          <w:lang w:eastAsia="zh-CN"/>
        </w:rPr>
        <w:t xml:space="preserve"> (</w:t>
      </w:r>
      <w:r w:rsidR="00586ADE" w:rsidRPr="00A96C9F">
        <w:rPr>
          <w:lang w:val="en-GB" w:eastAsia="zh-CN"/>
        </w:rPr>
        <w:t xml:space="preserve">detailed evaluation assumptions can be found in Appendix </w:t>
      </w:r>
      <w:r w:rsidR="00586ADE">
        <w:rPr>
          <w:lang w:val="en-GB" w:eastAsia="zh-CN"/>
        </w:rPr>
        <w:t>E</w:t>
      </w:r>
      <w:r w:rsidR="00586ADE">
        <w:rPr>
          <w:lang w:eastAsia="zh-CN"/>
        </w:rPr>
        <w:t>)</w:t>
      </w:r>
      <w:r w:rsidR="00C10F2A" w:rsidRPr="00726562">
        <w:rPr>
          <w:lang w:eastAsia="zh-CN"/>
        </w:rPr>
        <w:t xml:space="preserve"> for the enhancements of scheduling and precoding information using UE forward</w:t>
      </w:r>
      <w:r w:rsidR="004674FB">
        <w:rPr>
          <w:lang w:eastAsia="zh-CN"/>
        </w:rPr>
        <w:t>ing</w:t>
      </w:r>
      <w:r w:rsidR="00C10F2A" w:rsidRPr="00726562">
        <w:rPr>
          <w:lang w:eastAsia="zh-CN"/>
        </w:rPr>
        <w:t xml:space="preserve">. </w:t>
      </w:r>
      <w:r w:rsidR="00C10F2A" w:rsidRPr="00726562">
        <w:rPr>
          <w:rFonts w:hint="eastAsia"/>
          <w:lang w:eastAsia="zh-CN"/>
        </w:rPr>
        <w:t>I</w:t>
      </w:r>
      <w:r w:rsidR="00C10F2A" w:rsidRPr="00726562">
        <w:rPr>
          <w:lang w:eastAsia="zh-CN"/>
        </w:rPr>
        <w:t xml:space="preserve">t shows that about 20%~30% performance gain could be observed in FDD with 32Tx and TDD with 64Tx cases, respectively. </w:t>
      </w:r>
    </w:p>
    <w:p w14:paraId="41925105" w14:textId="4A42360F" w:rsidR="00235F47" w:rsidRPr="00726562" w:rsidRDefault="00C10F2A" w:rsidP="00726562">
      <w:pPr>
        <w:spacing w:before="180"/>
        <w:jc w:val="center"/>
        <w:rPr>
          <w:lang w:eastAsia="zh-CN"/>
        </w:rPr>
      </w:pPr>
      <w:r w:rsidRPr="00726562">
        <w:rPr>
          <w:noProof/>
          <w:lang w:eastAsia="zh-CN"/>
        </w:rPr>
        <w:drawing>
          <wp:inline distT="0" distB="0" distL="0" distR="0" wp14:anchorId="78521327" wp14:editId="3FAE6958">
            <wp:extent cx="2890157" cy="1740918"/>
            <wp:effectExtent l="0" t="0" r="5715" b="0"/>
            <wp:docPr id="45" name="Picture 45" descr="C:\Users\z00583471\AppData\Roaming\eSpace_Desktop\UserData\z00583471\imagefiles\9C00F78E-556A-40DA-A598-F456760A656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83471\AppData\Roaming\eSpace_Desktop\UserData\z00583471\imagefiles\9C00F78E-556A-40DA-A598-F456760A656A.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1131" cy="1747528"/>
                    </a:xfrm>
                    <a:prstGeom prst="rect">
                      <a:avLst/>
                    </a:prstGeom>
                    <a:noFill/>
                    <a:ln>
                      <a:noFill/>
                    </a:ln>
                  </pic:spPr>
                </pic:pic>
              </a:graphicData>
            </a:graphic>
          </wp:inline>
        </w:drawing>
      </w:r>
    </w:p>
    <w:p w14:paraId="33A3DEAF" w14:textId="6FD611DD" w:rsidR="0021064D" w:rsidRPr="00726562" w:rsidRDefault="00586ADE" w:rsidP="00726562">
      <w:pPr>
        <w:spacing w:before="180"/>
        <w:jc w:val="center"/>
        <w:rPr>
          <w:lang w:eastAsia="zh-CN"/>
        </w:rPr>
      </w:pPr>
      <w:bookmarkStart w:id="22" w:name="_Ref144469456"/>
      <w:r w:rsidRPr="00F40456">
        <w:rPr>
          <w:b/>
        </w:rPr>
        <w:t xml:space="preserve">Figure </w:t>
      </w:r>
      <w:r w:rsidRPr="00F40456">
        <w:rPr>
          <w:b/>
        </w:rPr>
        <w:fldChar w:fldCharType="begin"/>
      </w:r>
      <w:r w:rsidRPr="00F40456">
        <w:rPr>
          <w:b/>
        </w:rPr>
        <w:instrText xml:space="preserve"> SEQ Figure \* ARABIC </w:instrText>
      </w:r>
      <w:r w:rsidRPr="00F40456">
        <w:rPr>
          <w:b/>
        </w:rPr>
        <w:fldChar w:fldCharType="separate"/>
      </w:r>
      <w:r w:rsidR="00B205FC">
        <w:rPr>
          <w:b/>
          <w:noProof/>
        </w:rPr>
        <w:t>11</w:t>
      </w:r>
      <w:r w:rsidRPr="00F40456">
        <w:rPr>
          <w:b/>
          <w:noProof/>
        </w:rPr>
        <w:fldChar w:fldCharType="end"/>
      </w:r>
      <w:bookmarkEnd w:id="22"/>
      <w:r w:rsidRPr="00A96C9F">
        <w:t xml:space="preserve"> </w:t>
      </w:r>
      <w:r w:rsidR="00C10F2A" w:rsidRPr="00726562">
        <w:rPr>
          <w:lang w:eastAsia="zh-CN"/>
        </w:rPr>
        <w:t>Performance evaluation for CJT enhancements in non-ideal cases</w:t>
      </w:r>
    </w:p>
    <w:p w14:paraId="1538888E" w14:textId="74217DCD" w:rsidR="00244FF5" w:rsidRPr="00726562" w:rsidRDefault="00AD3E34" w:rsidP="00244FF5">
      <w:pPr>
        <w:spacing w:before="180"/>
        <w:rPr>
          <w:rFonts w:eastAsiaTheme="minorEastAsia"/>
          <w:lang w:val="en-GB" w:eastAsia="zh-CN"/>
        </w:rPr>
      </w:pPr>
      <w:bookmarkStart w:id="23" w:name="_Ref142048418"/>
      <w:bookmarkStart w:id="24" w:name="_Ref144469640"/>
      <w:r w:rsidRPr="00726562">
        <w:rPr>
          <w:b/>
          <w:i/>
        </w:rPr>
        <w:t xml:space="preserve">Proposal </w:t>
      </w:r>
      <w:r w:rsidRPr="00726562">
        <w:rPr>
          <w:b/>
          <w:i/>
        </w:rPr>
        <w:fldChar w:fldCharType="begin"/>
      </w:r>
      <w:r w:rsidRPr="00726562">
        <w:rPr>
          <w:b/>
          <w:i/>
        </w:rPr>
        <w:instrText xml:space="preserve"> SEQ Proposal \* ARABIC </w:instrText>
      </w:r>
      <w:r w:rsidRPr="00726562">
        <w:rPr>
          <w:b/>
          <w:i/>
        </w:rPr>
        <w:fldChar w:fldCharType="separate"/>
      </w:r>
      <w:r w:rsidR="00B205FC">
        <w:rPr>
          <w:b/>
          <w:i/>
          <w:noProof/>
        </w:rPr>
        <w:t>5</w:t>
      </w:r>
      <w:r w:rsidRPr="00726562">
        <w:rPr>
          <w:b/>
          <w:i/>
        </w:rPr>
        <w:fldChar w:fldCharType="end"/>
      </w:r>
      <w:r w:rsidRPr="00726562">
        <w:rPr>
          <w:i/>
        </w:rPr>
        <w:t>:</w:t>
      </w:r>
      <w:r w:rsidR="00FE01D1">
        <w:rPr>
          <w:i/>
        </w:rPr>
        <w:t xml:space="preserve"> </w:t>
      </w:r>
      <w:r w:rsidR="00244FF5" w:rsidRPr="00726562">
        <w:rPr>
          <w:b/>
          <w:i/>
          <w:lang w:eastAsia="zh-CN"/>
        </w:rPr>
        <w:t xml:space="preserve">UE assisted scheduling, precoding </w:t>
      </w:r>
      <w:r w:rsidR="00C10F2A" w:rsidRPr="00726562">
        <w:rPr>
          <w:b/>
          <w:i/>
          <w:lang w:eastAsia="zh-CN"/>
        </w:rPr>
        <w:t>alignment between TRPs for coherent joint transmission/reception should be supported in Rel-19 for IP-RAN with non-ideal backhaul.</w:t>
      </w:r>
      <w:bookmarkEnd w:id="23"/>
      <w:bookmarkEnd w:id="24"/>
    </w:p>
    <w:p w14:paraId="08DC8C8D" w14:textId="7ED530B6" w:rsidR="00A0792A" w:rsidRDefault="00A0792A" w:rsidP="001A00B0">
      <w:pPr>
        <w:pStyle w:val="Heading2"/>
      </w:pPr>
      <w:r>
        <w:rPr>
          <w:lang w:eastAsia="zh-CN"/>
        </w:rPr>
        <w:t xml:space="preserve">Other </w:t>
      </w:r>
      <w:r w:rsidR="00070956">
        <w:rPr>
          <w:lang w:eastAsia="zh-CN"/>
        </w:rPr>
        <w:t xml:space="preserve">potential </w:t>
      </w:r>
      <w:r>
        <w:rPr>
          <w:lang w:eastAsia="zh-CN"/>
        </w:rPr>
        <w:t xml:space="preserve">enhancements </w:t>
      </w:r>
    </w:p>
    <w:p w14:paraId="52AE582A" w14:textId="3BED0FF7" w:rsidR="00A74203" w:rsidRPr="00BD53FB" w:rsidRDefault="00351752" w:rsidP="00D718F9">
      <w:pPr>
        <w:pStyle w:val="Heading3"/>
      </w:pPr>
      <w:r>
        <w:rPr>
          <w:rFonts w:eastAsia="Microsoft YaHei"/>
        </w:rPr>
        <w:t xml:space="preserve">mmWave with </w:t>
      </w:r>
      <w:r w:rsidR="00A74203">
        <w:rPr>
          <w:rFonts w:eastAsia="Microsoft YaHei"/>
        </w:rPr>
        <w:t>DFT-s-OFDM for downlink coverage enhancement</w:t>
      </w:r>
      <w:r w:rsidR="00A74203" w:rsidRPr="00D718F9">
        <w:rPr>
          <w:rFonts w:eastAsia="Microsoft YaHei"/>
        </w:rPr>
        <w:t xml:space="preserve"> </w:t>
      </w:r>
    </w:p>
    <w:p w14:paraId="05791C20" w14:textId="79B598E3" w:rsidR="00A74203" w:rsidRDefault="00C10F2A" w:rsidP="00A74203">
      <w:r>
        <w:t>In the mmWave</w:t>
      </w:r>
      <w:r w:rsidR="00A74203">
        <w:t xml:space="preserve">, </w:t>
      </w:r>
      <w:r>
        <w:t xml:space="preserve">to enhance the coverage, another simple and straight forward way is to </w:t>
      </w:r>
      <w:r w:rsidR="00A74203">
        <w:t>reduce PAPR for DL transmissions with DFT-S-OFDM</w:t>
      </w:r>
      <w:r>
        <w:t>.</w:t>
      </w:r>
      <w:r w:rsidR="00A74203">
        <w:t xml:space="preserve"> </w:t>
      </w:r>
      <w:r>
        <w:t xml:space="preserve">Actually, </w:t>
      </w:r>
      <w:r w:rsidR="00A74203">
        <w:rPr>
          <w:rFonts w:hint="eastAsia"/>
        </w:rPr>
        <w:t>D</w:t>
      </w:r>
      <w:r w:rsidR="00A74203">
        <w:t>FT-s-OFDM is already supported for PUSCH from Rel-15, it could be reused as much as possible for DL design. T</w:t>
      </w:r>
      <w:r w:rsidR="00A74203" w:rsidRPr="00C81DD8">
        <w:t>he specification efforts for introducing DFT-s-OFDM for</w:t>
      </w:r>
      <w:r w:rsidR="00A74203">
        <w:t xml:space="preserve"> PDSCH could be</w:t>
      </w:r>
      <w:r w:rsidR="00A74203" w:rsidRPr="00C81DD8">
        <w:t xml:space="preserve"> limited. </w:t>
      </w:r>
    </w:p>
    <w:p w14:paraId="4748E60D" w14:textId="5F806C20" w:rsidR="00A74203" w:rsidRPr="00726562" w:rsidRDefault="00A74203" w:rsidP="00A74203">
      <w:pPr>
        <w:spacing w:beforeLines="50" w:before="120" w:afterLines="50"/>
        <w:rPr>
          <w:b/>
          <w:i/>
        </w:rPr>
      </w:pPr>
      <w:bookmarkStart w:id="25" w:name="_Ref144469644"/>
      <w:r w:rsidRPr="004E4C17">
        <w:rPr>
          <w:b/>
          <w:i/>
        </w:rPr>
        <w:lastRenderedPageBreak/>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B205FC">
        <w:rPr>
          <w:b/>
          <w:i/>
          <w:noProof/>
        </w:rPr>
        <w:t>6</w:t>
      </w:r>
      <w:r w:rsidRPr="004E4C17">
        <w:rPr>
          <w:b/>
          <w:i/>
        </w:rPr>
        <w:fldChar w:fldCharType="end"/>
      </w:r>
      <w:r w:rsidRPr="00726562">
        <w:rPr>
          <w:b/>
          <w:i/>
        </w:rPr>
        <w:t xml:space="preserve">: DFT-s-OFDM for PDSCH </w:t>
      </w:r>
      <w:r w:rsidR="004B4743">
        <w:rPr>
          <w:b/>
          <w:i/>
        </w:rPr>
        <w:t>should</w:t>
      </w:r>
      <w:r w:rsidR="00F5283C">
        <w:rPr>
          <w:b/>
          <w:i/>
        </w:rPr>
        <w:t xml:space="preserve"> </w:t>
      </w:r>
      <w:r w:rsidR="00052571">
        <w:rPr>
          <w:b/>
          <w:i/>
        </w:rPr>
        <w:t xml:space="preserve">be supported </w:t>
      </w:r>
      <w:r w:rsidR="004B4743">
        <w:rPr>
          <w:b/>
          <w:i/>
        </w:rPr>
        <w:t>to enhance the coverage of FR2</w:t>
      </w:r>
      <w:r w:rsidRPr="00726562">
        <w:rPr>
          <w:b/>
          <w:i/>
        </w:rPr>
        <w:t>.</w:t>
      </w:r>
      <w:bookmarkEnd w:id="25"/>
    </w:p>
    <w:p w14:paraId="115F3642" w14:textId="46594C0A" w:rsidR="006F410E" w:rsidRPr="00BD53FB" w:rsidRDefault="00351752" w:rsidP="006F410E">
      <w:pPr>
        <w:pStyle w:val="Heading3"/>
      </w:pPr>
      <w:r>
        <w:rPr>
          <w:rFonts w:eastAsia="Microsoft YaHei"/>
        </w:rPr>
        <w:t xml:space="preserve">mmWave with </w:t>
      </w:r>
      <w:r w:rsidR="006F410E">
        <w:rPr>
          <w:rFonts w:eastAsia="Microsoft YaHei"/>
        </w:rPr>
        <w:t>UE initiated beam management</w:t>
      </w:r>
      <w:r w:rsidR="006F410E" w:rsidRPr="00B816B4">
        <w:rPr>
          <w:rFonts w:eastAsia="Microsoft YaHei"/>
        </w:rPr>
        <w:t xml:space="preserve"> </w:t>
      </w:r>
    </w:p>
    <w:p w14:paraId="6B6E379F" w14:textId="47360494" w:rsidR="00A84B40" w:rsidRDefault="006F410E" w:rsidP="006F410E">
      <w:r>
        <w:t xml:space="preserve">In the mmWave, for latency reduction for beam management, </w:t>
      </w:r>
      <w:r w:rsidR="00A56C1A">
        <w:t>using UE triggering the beam sweeping or reporting is another</w:t>
      </w:r>
      <w:r w:rsidR="00A84B40">
        <w:t xml:space="preserve"> potential</w:t>
      </w:r>
      <w:r w:rsidR="00A56C1A">
        <w:t xml:space="preserve"> way</w:t>
      </w:r>
      <w:r w:rsidR="00A84B40">
        <w:t>, especially for the case of FR1 help FR2 cases</w:t>
      </w:r>
      <w:r w:rsidR="00A56C1A">
        <w:t>.</w:t>
      </w:r>
      <w:r w:rsidR="00A84B40">
        <w:t xml:space="preserve"> As a simple example, the UE can measure the DL beam quality, or monitor data transmission quality, the beam </w:t>
      </w:r>
      <w:r w:rsidR="002B08A1">
        <w:t>s</w:t>
      </w:r>
      <w:r w:rsidR="00A84B40">
        <w:t xml:space="preserve">weeping or reporting </w:t>
      </w:r>
      <w:r w:rsidR="00933DED">
        <w:t xml:space="preserve">will </w:t>
      </w:r>
      <w:r w:rsidR="00A84B40">
        <w:t xml:space="preserve">happen </w:t>
      </w:r>
      <w:r w:rsidR="00933DED">
        <w:t xml:space="preserve">when </w:t>
      </w:r>
      <w:r w:rsidR="00A84B40">
        <w:t>the quality is low</w:t>
      </w:r>
      <w:r w:rsidR="002B08A1">
        <w:t>er</w:t>
      </w:r>
      <w:r w:rsidR="00A84B40">
        <w:t xml:space="preserve"> than</w:t>
      </w:r>
      <w:r w:rsidR="00652393">
        <w:t xml:space="preserve"> a</w:t>
      </w:r>
      <w:r w:rsidR="00A84B40">
        <w:t xml:space="preserve"> threshold to avoid long </w:t>
      </w:r>
      <w:r w:rsidR="00463E8B">
        <w:t>latency</w:t>
      </w:r>
      <w:r w:rsidR="00463E8B" w:rsidDel="00463E8B">
        <w:t xml:space="preserve"> </w:t>
      </w:r>
      <w:r w:rsidR="00A84B40">
        <w:t xml:space="preserve">beam management. </w:t>
      </w:r>
      <w:r w:rsidR="00967EDA">
        <w:t>If FR2</w:t>
      </w:r>
      <w:r w:rsidR="00967EDA" w:rsidRPr="00967EDA">
        <w:t xml:space="preserve"> </w:t>
      </w:r>
      <w:r w:rsidR="00967EDA">
        <w:t xml:space="preserve">only, there may be some problem on </w:t>
      </w:r>
      <w:r w:rsidR="00933DED">
        <w:t>how to report the information</w:t>
      </w:r>
      <w:bookmarkStart w:id="26" w:name="_Hlk144484127"/>
      <w:r w:rsidR="001F48E3">
        <w:t>, e.g.,</w:t>
      </w:r>
      <w:r w:rsidR="00967EDA">
        <w:t xml:space="preserve"> </w:t>
      </w:r>
      <w:bookmarkEnd w:id="26"/>
      <w:r w:rsidR="00967EDA">
        <w:t xml:space="preserve">UE triggered beam management but without </w:t>
      </w:r>
      <w:r w:rsidR="001F48E3">
        <w:t xml:space="preserve">a gNB </w:t>
      </w:r>
      <w:r w:rsidR="00967EDA">
        <w:t xml:space="preserve">beam directly point to the UE. </w:t>
      </w:r>
      <w:r w:rsidR="00933DED">
        <w:t xml:space="preserve">For joint FR1 and FR2 use cases, UE could trigger the beam sweeping or reporting, then reports the triggering information through FR1 link. </w:t>
      </w:r>
    </w:p>
    <w:p w14:paraId="07B819A8" w14:textId="506F9448" w:rsidR="006F410E" w:rsidRPr="00726562" w:rsidRDefault="002C6F20" w:rsidP="006F410E">
      <w:pPr>
        <w:spacing w:beforeLines="50" w:before="120" w:afterLines="50"/>
        <w:rPr>
          <w:b/>
          <w:i/>
        </w:rPr>
      </w:pPr>
      <w:bookmarkStart w:id="27" w:name="_Ref144469647"/>
      <w:r w:rsidRPr="00A96C9F">
        <w:rPr>
          <w:b/>
          <w:i/>
        </w:rPr>
        <w:t xml:space="preserve">Proposal </w:t>
      </w:r>
      <w:r w:rsidRPr="00A96C9F">
        <w:rPr>
          <w:b/>
          <w:i/>
        </w:rPr>
        <w:fldChar w:fldCharType="begin"/>
      </w:r>
      <w:r w:rsidRPr="00A96C9F">
        <w:rPr>
          <w:b/>
          <w:i/>
        </w:rPr>
        <w:instrText xml:space="preserve"> SEQ Proposal \* ARABIC </w:instrText>
      </w:r>
      <w:r w:rsidRPr="00A96C9F">
        <w:rPr>
          <w:b/>
          <w:i/>
        </w:rPr>
        <w:fldChar w:fldCharType="separate"/>
      </w:r>
      <w:r w:rsidR="00B205FC">
        <w:rPr>
          <w:b/>
          <w:i/>
          <w:noProof/>
        </w:rPr>
        <w:t>7</w:t>
      </w:r>
      <w:r w:rsidRPr="00A96C9F">
        <w:rPr>
          <w:b/>
          <w:i/>
        </w:rPr>
        <w:fldChar w:fldCharType="end"/>
      </w:r>
      <w:r w:rsidR="006F410E" w:rsidRPr="00726562">
        <w:rPr>
          <w:b/>
          <w:i/>
        </w:rPr>
        <w:t xml:space="preserve">: UE initiated beam management could be </w:t>
      </w:r>
      <w:r w:rsidR="00B565B3">
        <w:rPr>
          <w:b/>
          <w:i/>
        </w:rPr>
        <w:t xml:space="preserve">a </w:t>
      </w:r>
      <w:r w:rsidR="00967EDA">
        <w:rPr>
          <w:b/>
          <w:i/>
        </w:rPr>
        <w:t>potential enhancement</w:t>
      </w:r>
      <w:r w:rsidR="006F410E" w:rsidRPr="00726562">
        <w:rPr>
          <w:b/>
          <w:i/>
        </w:rPr>
        <w:t xml:space="preserve"> in Rel-19</w:t>
      </w:r>
      <w:r w:rsidR="00967EDA">
        <w:rPr>
          <w:b/>
          <w:i/>
        </w:rPr>
        <w:t>, especially for FR1 assisted FR2 cases</w:t>
      </w:r>
      <w:r w:rsidR="006F410E" w:rsidRPr="00726562">
        <w:rPr>
          <w:b/>
          <w:i/>
        </w:rPr>
        <w:t>.</w:t>
      </w:r>
      <w:bookmarkEnd w:id="27"/>
    </w:p>
    <w:p w14:paraId="400A210D" w14:textId="1509BDC2" w:rsidR="00C10F2A" w:rsidRDefault="00C10F2A" w:rsidP="00C10F2A">
      <w:pPr>
        <w:pStyle w:val="Heading3"/>
      </w:pPr>
      <w:r>
        <w:rPr>
          <w:lang w:eastAsia="zh-CN"/>
        </w:rPr>
        <w:t xml:space="preserve">UE assisted </w:t>
      </w:r>
      <w:r w:rsidR="00C070AE">
        <w:rPr>
          <w:lang w:eastAsia="zh-CN"/>
        </w:rPr>
        <w:t>synchronization and calibration for CJT</w:t>
      </w:r>
    </w:p>
    <w:p w14:paraId="11494D6B" w14:textId="0C052FB9" w:rsidR="006F410E" w:rsidRDefault="00C070AE" w:rsidP="00C10F2A">
      <w:pPr>
        <w:rPr>
          <w:rFonts w:eastAsiaTheme="minorEastAsia"/>
          <w:lang w:eastAsia="zh-CN"/>
        </w:rPr>
      </w:pPr>
      <w:r>
        <w:rPr>
          <w:rFonts w:eastAsiaTheme="minorEastAsia"/>
          <w:lang w:eastAsia="zh-CN"/>
        </w:rPr>
        <w:t xml:space="preserve">In Rel-18, ideal synchronization and calibration are assumed for the coherent joint transmission. However, in some cases, the </w:t>
      </w:r>
      <w:r w:rsidR="006F410E">
        <w:rPr>
          <w:rFonts w:eastAsiaTheme="minorEastAsia"/>
          <w:lang w:eastAsia="zh-CN"/>
        </w:rPr>
        <w:t xml:space="preserve">frequency/time </w:t>
      </w:r>
      <w:r>
        <w:rPr>
          <w:rFonts w:eastAsiaTheme="minorEastAsia"/>
          <w:lang w:eastAsia="zh-CN"/>
        </w:rPr>
        <w:t xml:space="preserve">synchronization and calibration between TRPs </w:t>
      </w:r>
      <w:r w:rsidR="004B4743">
        <w:rPr>
          <w:rFonts w:eastAsiaTheme="minorEastAsia"/>
          <w:lang w:eastAsia="zh-CN"/>
        </w:rPr>
        <w:t xml:space="preserve">may be </w:t>
      </w:r>
      <w:r>
        <w:rPr>
          <w:rFonts w:eastAsiaTheme="minorEastAsia"/>
          <w:lang w:eastAsia="zh-CN"/>
        </w:rPr>
        <w:t>difficult to be handled by implementation only. Using the over the air calibration with UE measuring and reporting is an efficient way to align the time and frequency</w:t>
      </w:r>
      <w:r w:rsidR="006F410E">
        <w:rPr>
          <w:rFonts w:eastAsiaTheme="minorEastAsia"/>
          <w:lang w:eastAsia="zh-CN"/>
        </w:rPr>
        <w:t xml:space="preserve"> in these cases</w:t>
      </w:r>
      <w:r>
        <w:rPr>
          <w:rFonts w:eastAsiaTheme="minorEastAsia"/>
          <w:lang w:eastAsia="zh-CN"/>
        </w:rPr>
        <w:t>.</w:t>
      </w:r>
      <w:r w:rsidR="006F410E">
        <w:rPr>
          <w:rFonts w:eastAsiaTheme="minorEastAsia"/>
          <w:lang w:eastAsia="zh-CN"/>
        </w:rPr>
        <w:t xml:space="preserve"> So, in Rel-19, it is beneficial to introduce UE assisted synchronization and calibration for coherent joint transmission</w:t>
      </w:r>
      <w:r w:rsidR="004B4743">
        <w:rPr>
          <w:rFonts w:eastAsiaTheme="minorEastAsia"/>
          <w:lang w:eastAsia="zh-CN"/>
        </w:rPr>
        <w:t xml:space="preserve"> for both ideal and non-ideal backhaul</w:t>
      </w:r>
      <w:r w:rsidR="006F410E">
        <w:rPr>
          <w:rFonts w:eastAsiaTheme="minorEastAsia"/>
          <w:lang w:eastAsia="zh-CN"/>
        </w:rPr>
        <w:t>.</w:t>
      </w:r>
    </w:p>
    <w:p w14:paraId="0ED15268" w14:textId="0D2CBEF1" w:rsidR="00C10F2A" w:rsidRDefault="002C6F20" w:rsidP="00A74203">
      <w:pPr>
        <w:spacing w:beforeLines="50" w:before="120" w:afterLines="50"/>
        <w:rPr>
          <w:b/>
          <w:i/>
        </w:rPr>
      </w:pPr>
      <w:bookmarkStart w:id="28" w:name="_Ref144469650"/>
      <w:r w:rsidRPr="00A96C9F">
        <w:rPr>
          <w:b/>
          <w:i/>
        </w:rPr>
        <w:t xml:space="preserve">Proposal </w:t>
      </w:r>
      <w:r w:rsidRPr="00A96C9F">
        <w:rPr>
          <w:b/>
          <w:i/>
        </w:rPr>
        <w:fldChar w:fldCharType="begin"/>
      </w:r>
      <w:r w:rsidRPr="00A96C9F">
        <w:rPr>
          <w:b/>
          <w:i/>
        </w:rPr>
        <w:instrText xml:space="preserve"> SEQ Proposal \* ARABIC </w:instrText>
      </w:r>
      <w:r w:rsidRPr="00A96C9F">
        <w:rPr>
          <w:b/>
          <w:i/>
        </w:rPr>
        <w:fldChar w:fldCharType="separate"/>
      </w:r>
      <w:r w:rsidR="00B205FC">
        <w:rPr>
          <w:b/>
          <w:i/>
          <w:noProof/>
        </w:rPr>
        <w:t>8</w:t>
      </w:r>
      <w:r w:rsidRPr="00A96C9F">
        <w:rPr>
          <w:b/>
          <w:i/>
        </w:rPr>
        <w:fldChar w:fldCharType="end"/>
      </w:r>
      <w:r w:rsidR="006F410E" w:rsidRPr="00726562">
        <w:rPr>
          <w:b/>
          <w:i/>
        </w:rPr>
        <w:t>: UE assisted frequency and time calibration for coherent joint transmission for both ideal and non-ideal backhaul</w:t>
      </w:r>
      <w:r w:rsidR="00B565B3">
        <w:rPr>
          <w:b/>
          <w:i/>
        </w:rPr>
        <w:t xml:space="preserve"> could be supported in Rel-19</w:t>
      </w:r>
      <w:r w:rsidR="006F410E" w:rsidRPr="00726562">
        <w:rPr>
          <w:b/>
          <w:i/>
        </w:rPr>
        <w:t>.</w:t>
      </w:r>
      <w:bookmarkEnd w:id="28"/>
    </w:p>
    <w:p w14:paraId="7BD53C97" w14:textId="77777777" w:rsidR="003E0D83" w:rsidRDefault="003E0D83" w:rsidP="003E0D83">
      <w:pPr>
        <w:pStyle w:val="Heading3"/>
      </w:pPr>
      <w:r>
        <w:rPr>
          <w:lang w:eastAsia="zh-CN"/>
        </w:rPr>
        <w:t>Power control and TA enhancements</w:t>
      </w:r>
    </w:p>
    <w:p w14:paraId="3E826E55" w14:textId="3E047379" w:rsidR="003E0D83" w:rsidRDefault="003E0D83" w:rsidP="003E0D83">
      <w:pPr>
        <w:spacing w:beforeLines="50" w:before="120" w:afterLines="50"/>
        <w:rPr>
          <w:rFonts w:eastAsiaTheme="minorEastAsia"/>
          <w:lang w:eastAsia="zh-CN"/>
        </w:rPr>
      </w:pPr>
      <w:r>
        <w:rPr>
          <w:rFonts w:eastAsiaTheme="minorEastAsia"/>
          <w:lang w:eastAsia="zh-CN"/>
        </w:rPr>
        <w:t xml:space="preserve">In the Het-Net cases, UE may receive DL signaling from Macro base station, and transmit UL in Pico due to UL coverage issues. At these cases, the </w:t>
      </w:r>
      <w:r w:rsidR="00067485">
        <w:rPr>
          <w:rFonts w:eastAsiaTheme="minorEastAsia"/>
          <w:lang w:eastAsia="zh-CN"/>
        </w:rPr>
        <w:t xml:space="preserve">current </w:t>
      </w:r>
      <w:r>
        <w:rPr>
          <w:rFonts w:eastAsiaTheme="minorEastAsia"/>
          <w:lang w:eastAsia="zh-CN"/>
        </w:rPr>
        <w:t xml:space="preserve">power control and TA may </w:t>
      </w:r>
      <w:r w:rsidR="00AF3789">
        <w:rPr>
          <w:rFonts w:eastAsiaTheme="minorEastAsia"/>
          <w:lang w:eastAsia="zh-CN"/>
        </w:rPr>
        <w:t>result in</w:t>
      </w:r>
      <w:r w:rsidR="00067485">
        <w:rPr>
          <w:rFonts w:eastAsiaTheme="minorEastAsia"/>
          <w:lang w:eastAsia="zh-CN"/>
        </w:rPr>
        <w:t xml:space="preserve"> </w:t>
      </w:r>
      <w:r>
        <w:rPr>
          <w:rFonts w:eastAsiaTheme="minorEastAsia"/>
          <w:lang w:eastAsia="zh-CN"/>
        </w:rPr>
        <w:t xml:space="preserve">some issues </w:t>
      </w:r>
      <w:r w:rsidR="00067485">
        <w:rPr>
          <w:rFonts w:eastAsiaTheme="minorEastAsia"/>
          <w:lang w:eastAsia="zh-CN"/>
        </w:rPr>
        <w:t>due to</w:t>
      </w:r>
      <w:r>
        <w:rPr>
          <w:rFonts w:eastAsiaTheme="minorEastAsia"/>
          <w:lang w:eastAsia="zh-CN"/>
        </w:rPr>
        <w:t xml:space="preserve"> different nodes for UL and DL</w:t>
      </w:r>
      <w:r w:rsidR="004B4743">
        <w:rPr>
          <w:rFonts w:eastAsiaTheme="minorEastAsia"/>
          <w:lang w:eastAsia="zh-CN"/>
        </w:rPr>
        <w:t xml:space="preserve"> in the Het-Net cases</w:t>
      </w:r>
      <w:r>
        <w:rPr>
          <w:rFonts w:eastAsiaTheme="minorEastAsia"/>
          <w:lang w:eastAsia="zh-CN"/>
        </w:rPr>
        <w:t xml:space="preserve">. In Rel-19, some enhancements on power control and TA could help to improve the cases in Het-Net. But, the enhancements should be limited in intra-cell and no </w:t>
      </w:r>
      <w:r w:rsidR="004B4743">
        <w:rPr>
          <w:rFonts w:eastAsiaTheme="minorEastAsia"/>
          <w:lang w:eastAsia="zh-CN"/>
        </w:rPr>
        <w:t xml:space="preserve">any </w:t>
      </w:r>
      <w:r>
        <w:rPr>
          <w:rFonts w:eastAsiaTheme="minorEastAsia"/>
          <w:lang w:eastAsia="zh-CN"/>
        </w:rPr>
        <w:t xml:space="preserve">changing </w:t>
      </w:r>
      <w:r w:rsidR="006C56AC">
        <w:rPr>
          <w:rFonts w:eastAsiaTheme="minorEastAsia"/>
          <w:lang w:eastAsia="zh-CN"/>
        </w:rPr>
        <w:t xml:space="preserve">on </w:t>
      </w:r>
      <w:r>
        <w:rPr>
          <w:rFonts w:eastAsiaTheme="minorEastAsia"/>
          <w:lang w:eastAsia="zh-CN"/>
        </w:rPr>
        <w:t>cell definition.</w:t>
      </w:r>
    </w:p>
    <w:p w14:paraId="2CCF87ED" w14:textId="0B62E8CB" w:rsidR="003E0D83" w:rsidRDefault="002C6F20" w:rsidP="003E0D83">
      <w:pPr>
        <w:spacing w:beforeLines="50" w:before="120" w:afterLines="50"/>
        <w:rPr>
          <w:b/>
          <w:i/>
        </w:rPr>
      </w:pPr>
      <w:bookmarkStart w:id="29" w:name="_Ref144469653"/>
      <w:r w:rsidRPr="00A96C9F">
        <w:rPr>
          <w:b/>
          <w:i/>
        </w:rPr>
        <w:t xml:space="preserve">Proposal </w:t>
      </w:r>
      <w:r w:rsidRPr="00A96C9F">
        <w:rPr>
          <w:b/>
          <w:i/>
        </w:rPr>
        <w:fldChar w:fldCharType="begin"/>
      </w:r>
      <w:r w:rsidRPr="00A96C9F">
        <w:rPr>
          <w:b/>
          <w:i/>
        </w:rPr>
        <w:instrText xml:space="preserve"> SEQ Proposal \* ARABIC </w:instrText>
      </w:r>
      <w:r w:rsidRPr="00A96C9F">
        <w:rPr>
          <w:b/>
          <w:i/>
        </w:rPr>
        <w:fldChar w:fldCharType="separate"/>
      </w:r>
      <w:r w:rsidR="00B205FC">
        <w:rPr>
          <w:b/>
          <w:i/>
          <w:noProof/>
        </w:rPr>
        <w:t>9</w:t>
      </w:r>
      <w:r w:rsidRPr="00A96C9F">
        <w:rPr>
          <w:b/>
          <w:i/>
        </w:rPr>
        <w:fldChar w:fldCharType="end"/>
      </w:r>
      <w:r w:rsidR="003E0D83" w:rsidRPr="00003C86">
        <w:rPr>
          <w:b/>
          <w:i/>
        </w:rPr>
        <w:t>:</w:t>
      </w:r>
      <w:r w:rsidR="003E0D83">
        <w:rPr>
          <w:b/>
          <w:i/>
        </w:rPr>
        <w:t xml:space="preserve"> Power control and TA could be enhanced for the Het-Net cases, but limited as intra-cell and no changing cell definition.</w:t>
      </w:r>
      <w:bookmarkEnd w:id="29"/>
      <w:r w:rsidR="003E0D83">
        <w:rPr>
          <w:rFonts w:eastAsiaTheme="minorEastAsia"/>
          <w:lang w:eastAsia="zh-CN"/>
        </w:rPr>
        <w:t xml:space="preserve"> </w:t>
      </w:r>
    </w:p>
    <w:p w14:paraId="165D2975" w14:textId="6525D2AC" w:rsidR="00777E5B" w:rsidRDefault="00777E5B" w:rsidP="00777E5B">
      <w:pPr>
        <w:pStyle w:val="Heading3"/>
      </w:pPr>
      <w:r>
        <w:rPr>
          <w:lang w:eastAsia="zh-CN"/>
        </w:rPr>
        <w:t>UL Sub-band precoding</w:t>
      </w:r>
    </w:p>
    <w:p w14:paraId="554FA6C5" w14:textId="33B9279E" w:rsidR="00777E5B" w:rsidRDefault="00777E5B" w:rsidP="00777E5B">
      <w:pPr>
        <w:spacing w:before="180"/>
        <w:rPr>
          <w:rFonts w:eastAsiaTheme="minorEastAsia"/>
          <w:lang w:val="en-GB" w:eastAsia="zh-CN"/>
        </w:rPr>
      </w:pPr>
      <w:r>
        <w:rPr>
          <w:rFonts w:eastAsiaTheme="minorEastAsia"/>
          <w:lang w:val="en-GB" w:eastAsia="zh-CN"/>
        </w:rPr>
        <w:t xml:space="preserve">Further </w:t>
      </w:r>
      <w:r w:rsidR="00A77801">
        <w:rPr>
          <w:rFonts w:eastAsiaTheme="minorEastAsia"/>
          <w:lang w:val="en-GB" w:eastAsia="zh-CN"/>
        </w:rPr>
        <w:t xml:space="preserve">enhancing </w:t>
      </w:r>
      <w:r>
        <w:rPr>
          <w:rFonts w:eastAsiaTheme="minorEastAsia"/>
          <w:lang w:val="en-GB" w:eastAsia="zh-CN"/>
        </w:rPr>
        <w:t>UE precoding performance is another important aspect for UL. In current spec, only wideband precoding is support</w:t>
      </w:r>
      <w:r w:rsidR="009F7B83">
        <w:rPr>
          <w:rFonts w:eastAsiaTheme="minorEastAsia"/>
          <w:lang w:val="en-GB" w:eastAsia="zh-CN"/>
        </w:rPr>
        <w:t>ed</w:t>
      </w:r>
      <w:r>
        <w:rPr>
          <w:rFonts w:eastAsiaTheme="minorEastAsia"/>
          <w:lang w:val="en-GB" w:eastAsia="zh-CN"/>
        </w:rPr>
        <w:t xml:space="preserve"> for UL transmission. For the high capability UE with 4 or 8 antennas, introducing sub-band </w:t>
      </w:r>
      <w:r w:rsidR="009F7B83">
        <w:rPr>
          <w:rFonts w:eastAsiaTheme="minorEastAsia"/>
          <w:lang w:val="en-GB" w:eastAsia="zh-CN"/>
        </w:rPr>
        <w:t xml:space="preserve">precoding </w:t>
      </w:r>
      <w:r>
        <w:rPr>
          <w:rFonts w:eastAsiaTheme="minorEastAsia"/>
          <w:lang w:val="en-GB" w:eastAsia="zh-CN"/>
        </w:rPr>
        <w:t xml:space="preserve">is an efficient way to boost UL performance, while 8Tx are already introduced in Rel-18. </w:t>
      </w:r>
    </w:p>
    <w:p w14:paraId="39D16B61" w14:textId="0DDB5484" w:rsidR="00E20DAD" w:rsidRPr="00726562" w:rsidRDefault="002C6F20" w:rsidP="00726562">
      <w:pPr>
        <w:spacing w:before="180"/>
        <w:rPr>
          <w:b/>
          <w:i/>
          <w:lang w:eastAsia="zh-CN"/>
        </w:rPr>
      </w:pPr>
      <w:bookmarkStart w:id="30" w:name="_Ref144469659"/>
      <w:r w:rsidRPr="00A96C9F">
        <w:rPr>
          <w:b/>
          <w:i/>
        </w:rPr>
        <w:t xml:space="preserve">Proposal </w:t>
      </w:r>
      <w:r w:rsidRPr="00A96C9F">
        <w:rPr>
          <w:b/>
          <w:i/>
        </w:rPr>
        <w:fldChar w:fldCharType="begin"/>
      </w:r>
      <w:r w:rsidRPr="00A96C9F">
        <w:rPr>
          <w:b/>
          <w:i/>
        </w:rPr>
        <w:instrText xml:space="preserve"> SEQ Proposal \* ARABIC </w:instrText>
      </w:r>
      <w:r w:rsidRPr="00A96C9F">
        <w:rPr>
          <w:b/>
          <w:i/>
        </w:rPr>
        <w:fldChar w:fldCharType="separate"/>
      </w:r>
      <w:r w:rsidR="00B205FC">
        <w:rPr>
          <w:b/>
          <w:i/>
          <w:noProof/>
        </w:rPr>
        <w:t>10</w:t>
      </w:r>
      <w:r w:rsidRPr="00A96C9F">
        <w:rPr>
          <w:b/>
          <w:i/>
        </w:rPr>
        <w:fldChar w:fldCharType="end"/>
      </w:r>
      <w:r w:rsidR="00777E5B" w:rsidRPr="00726562">
        <w:rPr>
          <w:b/>
          <w:i/>
          <w:lang w:eastAsia="zh-CN"/>
        </w:rPr>
        <w:t xml:space="preserve">: </w:t>
      </w:r>
      <w:r w:rsidR="00060565">
        <w:rPr>
          <w:b/>
          <w:i/>
          <w:lang w:eastAsia="zh-CN"/>
        </w:rPr>
        <w:t>S</w:t>
      </w:r>
      <w:r w:rsidR="00777E5B" w:rsidRPr="00726562">
        <w:rPr>
          <w:b/>
          <w:i/>
          <w:lang w:eastAsia="zh-CN"/>
        </w:rPr>
        <w:t>ub-band precoding for UL transmission</w:t>
      </w:r>
      <w:r w:rsidR="00060565">
        <w:rPr>
          <w:b/>
          <w:i/>
          <w:lang w:eastAsia="zh-CN"/>
        </w:rPr>
        <w:t xml:space="preserve"> could be supported in Rel-19</w:t>
      </w:r>
      <w:r w:rsidR="00777E5B" w:rsidRPr="00726562">
        <w:rPr>
          <w:b/>
          <w:i/>
          <w:lang w:eastAsia="zh-CN"/>
        </w:rPr>
        <w:t>.</w:t>
      </w:r>
      <w:bookmarkEnd w:id="30"/>
    </w:p>
    <w:p w14:paraId="5C23B5E0" w14:textId="77777777" w:rsidR="00A0792A" w:rsidRPr="00746601" w:rsidRDefault="00A0792A" w:rsidP="00A0792A">
      <w:pPr>
        <w:spacing w:before="120"/>
        <w:rPr>
          <w:rFonts w:eastAsiaTheme="minorEastAsia"/>
          <w:b/>
          <w:i/>
          <w:lang w:eastAsia="zh-CN"/>
        </w:rPr>
      </w:pPr>
    </w:p>
    <w:bookmarkEnd w:id="1"/>
    <w:p w14:paraId="5DF06B91" w14:textId="7E6A2A18" w:rsidR="00361D19" w:rsidRDefault="00361D19" w:rsidP="00361D19">
      <w:pPr>
        <w:pStyle w:val="Heading1"/>
        <w:spacing w:before="240"/>
        <w:ind w:left="431" w:hanging="431"/>
        <w:rPr>
          <w:lang w:eastAsia="zh-CN"/>
        </w:rPr>
      </w:pPr>
      <w:r>
        <w:rPr>
          <w:rFonts w:hint="eastAsia"/>
          <w:lang w:eastAsia="zh-CN"/>
        </w:rPr>
        <w:t>C</w:t>
      </w:r>
      <w:r>
        <w:rPr>
          <w:lang w:eastAsia="zh-CN"/>
        </w:rPr>
        <w:t>onclusion</w:t>
      </w:r>
    </w:p>
    <w:p w14:paraId="450BFA29" w14:textId="07D8CD31" w:rsidR="00735122" w:rsidRDefault="000A63EB" w:rsidP="000A63EB">
      <w:pPr>
        <w:rPr>
          <w:lang w:eastAsia="zh-CN"/>
        </w:rPr>
      </w:pPr>
      <w:r w:rsidRPr="004E4C17">
        <w:rPr>
          <w:rFonts w:hint="eastAsia"/>
          <w:lang w:eastAsia="zh-CN"/>
        </w:rPr>
        <w:t>I</w:t>
      </w:r>
      <w:r w:rsidRPr="004E4C17">
        <w:rPr>
          <w:lang w:eastAsia="zh-CN"/>
        </w:rPr>
        <w:t xml:space="preserve">n this contribution we </w:t>
      </w:r>
      <w:r w:rsidR="00142337" w:rsidRPr="004E4C17">
        <w:rPr>
          <w:lang w:eastAsia="zh-CN"/>
        </w:rPr>
        <w:t>discussed the Rel-1</w:t>
      </w:r>
      <w:r w:rsidR="00AE5128">
        <w:rPr>
          <w:lang w:eastAsia="zh-CN"/>
        </w:rPr>
        <w:t>9 MIMO evolution</w:t>
      </w:r>
      <w:r w:rsidR="00D87C91">
        <w:rPr>
          <w:lang w:eastAsia="zh-CN"/>
        </w:rPr>
        <w:t>, and we have the following observations:</w:t>
      </w:r>
      <w:r w:rsidR="00735122">
        <w:rPr>
          <w:lang w:eastAsia="zh-CN"/>
        </w:rPr>
        <w:t xml:space="preserve"> </w:t>
      </w:r>
    </w:p>
    <w:p w14:paraId="332FC282" w14:textId="36940B9B" w:rsidR="002C6F20" w:rsidRDefault="002C6F20" w:rsidP="000A63EB">
      <w:pPr>
        <w:rPr>
          <w:lang w:eastAsia="zh-CN"/>
        </w:rPr>
      </w:pPr>
      <w:r>
        <w:rPr>
          <w:lang w:eastAsia="zh-CN"/>
        </w:rPr>
        <w:fldChar w:fldCharType="begin"/>
      </w:r>
      <w:r>
        <w:rPr>
          <w:lang w:eastAsia="zh-CN"/>
        </w:rPr>
        <w:instrText xml:space="preserve"> REF _Ref144469596 \h </w:instrText>
      </w:r>
      <w:r>
        <w:rPr>
          <w:lang w:eastAsia="zh-CN"/>
        </w:rPr>
      </w:r>
      <w:r>
        <w:rPr>
          <w:lang w:eastAsia="zh-CN"/>
        </w:rPr>
        <w:fldChar w:fldCharType="separate"/>
      </w:r>
      <w:r w:rsidR="00B205FC" w:rsidRPr="00726562">
        <w:rPr>
          <w:b/>
          <w:i/>
        </w:rPr>
        <w:t xml:space="preserve">Observation </w:t>
      </w:r>
      <w:r w:rsidR="00B205FC">
        <w:rPr>
          <w:b/>
          <w:i/>
          <w:noProof/>
        </w:rPr>
        <w:t>1</w:t>
      </w:r>
      <w:r w:rsidR="00B205FC" w:rsidRPr="00726562">
        <w:rPr>
          <w:b/>
          <w:i/>
          <w:lang w:eastAsia="zh-CN"/>
        </w:rPr>
        <w:t>: Large antenna array is an efficient way to address the coverage issue for mmWave.</w:t>
      </w:r>
      <w:r>
        <w:rPr>
          <w:lang w:eastAsia="zh-CN"/>
        </w:rPr>
        <w:fldChar w:fldCharType="end"/>
      </w:r>
    </w:p>
    <w:p w14:paraId="6B01A30A" w14:textId="6D725290" w:rsidR="00B111ED" w:rsidRPr="00726562" w:rsidRDefault="00B111ED" w:rsidP="00B111ED">
      <w:pPr>
        <w:rPr>
          <w:lang w:val="en-GB" w:eastAsia="zh-CN"/>
        </w:rPr>
      </w:pPr>
      <w:r w:rsidRPr="00A96C9F">
        <w:rPr>
          <w:b/>
          <w:i/>
        </w:rPr>
        <w:t xml:space="preserve">Observation </w:t>
      </w:r>
      <w:r w:rsidR="00414B52">
        <w:rPr>
          <w:b/>
          <w:i/>
        </w:rPr>
        <w:t>2</w:t>
      </w:r>
      <w:r w:rsidRPr="00726562">
        <w:rPr>
          <w:b/>
          <w:i/>
          <w:lang w:eastAsia="zh-CN"/>
        </w:rPr>
        <w:t xml:space="preserve">: To improve the system performance for FDD, 64 or more </w:t>
      </w:r>
      <w:r>
        <w:rPr>
          <w:b/>
          <w:i/>
          <w:lang w:eastAsia="zh-CN"/>
        </w:rPr>
        <w:t xml:space="preserve">antenna </w:t>
      </w:r>
      <w:r w:rsidRPr="00726562">
        <w:rPr>
          <w:b/>
          <w:i/>
          <w:lang w:eastAsia="zh-CN"/>
        </w:rPr>
        <w:t>ports is required.</w:t>
      </w:r>
    </w:p>
    <w:p w14:paraId="377F571A" w14:textId="12614672" w:rsidR="002C6F20" w:rsidRDefault="002C6F20" w:rsidP="000A63EB">
      <w:pPr>
        <w:rPr>
          <w:lang w:eastAsia="zh-CN"/>
        </w:rPr>
      </w:pPr>
      <w:r>
        <w:rPr>
          <w:lang w:eastAsia="zh-CN"/>
        </w:rPr>
        <w:fldChar w:fldCharType="begin"/>
      </w:r>
      <w:r>
        <w:rPr>
          <w:lang w:eastAsia="zh-CN"/>
        </w:rPr>
        <w:instrText xml:space="preserve"> REF _Ref144469604 \h </w:instrText>
      </w:r>
      <w:r>
        <w:rPr>
          <w:lang w:eastAsia="zh-CN"/>
        </w:rPr>
      </w:r>
      <w:r>
        <w:rPr>
          <w:lang w:eastAsia="zh-CN"/>
        </w:rPr>
        <w:fldChar w:fldCharType="separate"/>
      </w:r>
      <w:r w:rsidR="00B205FC" w:rsidRPr="00A96C9F">
        <w:rPr>
          <w:b/>
          <w:i/>
        </w:rPr>
        <w:t xml:space="preserve">Observation </w:t>
      </w:r>
      <w:r w:rsidR="00B205FC">
        <w:rPr>
          <w:b/>
          <w:i/>
          <w:noProof/>
        </w:rPr>
        <w:t>3</w:t>
      </w:r>
      <w:r w:rsidR="00B205FC" w:rsidRPr="00726562">
        <w:rPr>
          <w:lang w:eastAsia="zh-CN"/>
        </w:rPr>
        <w:t xml:space="preserve">: </w:t>
      </w:r>
      <w:r w:rsidR="00B205FC" w:rsidRPr="00726562">
        <w:rPr>
          <w:b/>
          <w:i/>
          <w:lang w:eastAsia="zh-CN"/>
        </w:rPr>
        <w:t>UE enhancements with low complexity 6/8Rx is one of key aspects to enable high data rate in 5G-Advanced systems.</w:t>
      </w:r>
      <w:r>
        <w:rPr>
          <w:lang w:eastAsia="zh-CN"/>
        </w:rPr>
        <w:fldChar w:fldCharType="end"/>
      </w:r>
    </w:p>
    <w:p w14:paraId="69592FBC" w14:textId="3F276AC0" w:rsidR="002C6F20" w:rsidRDefault="002C6F20" w:rsidP="000A63EB">
      <w:pPr>
        <w:rPr>
          <w:lang w:eastAsia="zh-CN"/>
        </w:rPr>
      </w:pPr>
      <w:r>
        <w:rPr>
          <w:lang w:eastAsia="zh-CN"/>
        </w:rPr>
        <w:fldChar w:fldCharType="begin"/>
      </w:r>
      <w:r>
        <w:rPr>
          <w:lang w:eastAsia="zh-CN"/>
        </w:rPr>
        <w:instrText xml:space="preserve"> REF _Ref144469608 \h </w:instrText>
      </w:r>
      <w:r>
        <w:rPr>
          <w:lang w:eastAsia="zh-CN"/>
        </w:rPr>
      </w:r>
      <w:r>
        <w:rPr>
          <w:lang w:eastAsia="zh-CN"/>
        </w:rPr>
        <w:fldChar w:fldCharType="separate"/>
      </w:r>
      <w:r w:rsidR="00B205FC" w:rsidRPr="00A96C9F">
        <w:rPr>
          <w:b/>
          <w:i/>
        </w:rPr>
        <w:t xml:space="preserve">Observation </w:t>
      </w:r>
      <w:r w:rsidR="00B205FC">
        <w:rPr>
          <w:b/>
          <w:i/>
          <w:noProof/>
        </w:rPr>
        <w:t>4</w:t>
      </w:r>
      <w:r w:rsidR="00B205FC" w:rsidRPr="00726562">
        <w:rPr>
          <w:b/>
          <w:i/>
        </w:rPr>
        <w:t>: Hybrid beamforming is a good tradeoff between system performance and the cost in a practical deployment for U6G.</w:t>
      </w:r>
      <w:r>
        <w:rPr>
          <w:lang w:eastAsia="zh-CN"/>
        </w:rPr>
        <w:fldChar w:fldCharType="end"/>
      </w:r>
    </w:p>
    <w:p w14:paraId="34954BD6" w14:textId="43947EB0" w:rsidR="002C6F20" w:rsidRDefault="002C6F20" w:rsidP="000A63EB">
      <w:pPr>
        <w:rPr>
          <w:lang w:eastAsia="zh-CN"/>
        </w:rPr>
      </w:pPr>
      <w:r>
        <w:rPr>
          <w:lang w:eastAsia="zh-CN"/>
        </w:rPr>
        <w:lastRenderedPageBreak/>
        <w:fldChar w:fldCharType="begin"/>
      </w:r>
      <w:r>
        <w:rPr>
          <w:lang w:eastAsia="zh-CN"/>
        </w:rPr>
        <w:instrText xml:space="preserve"> REF _Ref144469611 \h </w:instrText>
      </w:r>
      <w:r>
        <w:rPr>
          <w:lang w:eastAsia="zh-CN"/>
        </w:rPr>
      </w:r>
      <w:r>
        <w:rPr>
          <w:lang w:eastAsia="zh-CN"/>
        </w:rPr>
        <w:fldChar w:fldCharType="separate"/>
      </w:r>
      <w:r w:rsidR="00B205FC" w:rsidRPr="00726562">
        <w:rPr>
          <w:b/>
          <w:i/>
        </w:rPr>
        <w:t xml:space="preserve">Observation </w:t>
      </w:r>
      <w:r w:rsidR="00B205FC">
        <w:rPr>
          <w:b/>
          <w:i/>
          <w:noProof/>
        </w:rPr>
        <w:t>5</w:t>
      </w:r>
      <w:r w:rsidR="00B205FC" w:rsidRPr="00726562">
        <w:rPr>
          <w:b/>
          <w:i/>
        </w:rPr>
        <w:t>: To enable coherent joint transmission/reception for IP-RAN with non-ideal backhaul, scheduling and precoding information need to be aligned.</w:t>
      </w:r>
      <w:r>
        <w:rPr>
          <w:lang w:eastAsia="zh-CN"/>
        </w:rPr>
        <w:fldChar w:fldCharType="end"/>
      </w:r>
    </w:p>
    <w:p w14:paraId="1CFE7B84" w14:textId="34EE4434" w:rsidR="002C6F20" w:rsidRDefault="002C6F20" w:rsidP="000A63EB">
      <w:pPr>
        <w:rPr>
          <w:lang w:eastAsia="zh-CN"/>
        </w:rPr>
      </w:pPr>
      <w:r>
        <w:rPr>
          <w:lang w:eastAsia="zh-CN"/>
        </w:rPr>
        <w:fldChar w:fldCharType="begin"/>
      </w:r>
      <w:r>
        <w:rPr>
          <w:lang w:eastAsia="zh-CN"/>
        </w:rPr>
        <w:instrText xml:space="preserve"> REF _Ref144469615 \h </w:instrText>
      </w:r>
      <w:r>
        <w:rPr>
          <w:lang w:eastAsia="zh-CN"/>
        </w:rPr>
      </w:r>
      <w:r>
        <w:rPr>
          <w:lang w:eastAsia="zh-CN"/>
        </w:rPr>
        <w:fldChar w:fldCharType="separate"/>
      </w:r>
      <w:r w:rsidR="00B205FC" w:rsidRPr="00726562">
        <w:rPr>
          <w:b/>
          <w:i/>
        </w:rPr>
        <w:t xml:space="preserve">Observation </w:t>
      </w:r>
      <w:r w:rsidR="00B205FC">
        <w:rPr>
          <w:b/>
          <w:i/>
          <w:noProof/>
        </w:rPr>
        <w:t>6</w:t>
      </w:r>
      <w:r w:rsidR="00B205FC" w:rsidRPr="00726562">
        <w:rPr>
          <w:b/>
          <w:i/>
        </w:rPr>
        <w:t>: Multi-beam (</w:t>
      </w:r>
      <w:r w:rsidR="00B205FC">
        <w:rPr>
          <w:b/>
          <w:i/>
        </w:rPr>
        <w:t xml:space="preserve">i.e., multi </w:t>
      </w:r>
      <w:r w:rsidR="00B205FC" w:rsidRPr="00726562">
        <w:rPr>
          <w:b/>
          <w:i/>
        </w:rPr>
        <w:t>CRIs) reporting is beneficial for MU-pairing in hybrid beamforming in U6G.</w:t>
      </w:r>
      <w:r>
        <w:rPr>
          <w:lang w:eastAsia="zh-CN"/>
        </w:rPr>
        <w:fldChar w:fldCharType="end"/>
      </w:r>
    </w:p>
    <w:p w14:paraId="7860E376" w14:textId="77777777" w:rsidR="00434A49" w:rsidRDefault="00434A49" w:rsidP="000A63EB">
      <w:pPr>
        <w:rPr>
          <w:b/>
          <w:i/>
          <w:lang w:eastAsia="zh-CN"/>
        </w:rPr>
      </w:pPr>
    </w:p>
    <w:p w14:paraId="001F6858" w14:textId="35DD48E2" w:rsidR="00434A49" w:rsidRPr="00726562" w:rsidRDefault="00434A49" w:rsidP="000A63EB">
      <w:pPr>
        <w:rPr>
          <w:lang w:eastAsia="zh-CN"/>
        </w:rPr>
      </w:pPr>
      <w:r w:rsidRPr="00726562">
        <w:rPr>
          <w:rFonts w:hint="eastAsia"/>
          <w:lang w:eastAsia="zh-CN"/>
        </w:rPr>
        <w:t>W</w:t>
      </w:r>
      <w:r w:rsidRPr="00726562">
        <w:rPr>
          <w:lang w:eastAsia="zh-CN"/>
        </w:rPr>
        <w:t xml:space="preserve">e also </w:t>
      </w:r>
      <w:r w:rsidR="00B111ED">
        <w:rPr>
          <w:lang w:eastAsia="zh-CN"/>
        </w:rPr>
        <w:t>have</w:t>
      </w:r>
      <w:r w:rsidR="00B111ED" w:rsidRPr="00726562">
        <w:rPr>
          <w:lang w:eastAsia="zh-CN"/>
        </w:rPr>
        <w:t xml:space="preserve"> </w:t>
      </w:r>
      <w:r w:rsidRPr="00726562">
        <w:rPr>
          <w:lang w:eastAsia="zh-CN"/>
        </w:rPr>
        <w:t xml:space="preserve">the following </w:t>
      </w:r>
      <w:r w:rsidR="00B111ED">
        <w:rPr>
          <w:lang w:eastAsia="zh-CN"/>
        </w:rPr>
        <w:t xml:space="preserve">proposals for </w:t>
      </w:r>
      <w:r w:rsidRPr="00726562">
        <w:rPr>
          <w:lang w:eastAsia="zh-CN"/>
        </w:rPr>
        <w:t>Rel-19</w:t>
      </w:r>
      <w:r w:rsidR="00B111ED">
        <w:rPr>
          <w:lang w:eastAsia="zh-CN"/>
        </w:rPr>
        <w:t xml:space="preserve"> MIMO evaluation</w:t>
      </w:r>
      <w:r w:rsidR="00D87C91">
        <w:rPr>
          <w:lang w:eastAsia="zh-CN"/>
        </w:rPr>
        <w:t>:</w:t>
      </w:r>
    </w:p>
    <w:p w14:paraId="3AF08C75" w14:textId="464698E2" w:rsidR="002C6F20" w:rsidRDefault="002C6F20" w:rsidP="00434A49">
      <w:pPr>
        <w:rPr>
          <w:b/>
          <w:i/>
          <w:lang w:eastAsia="zh-CN"/>
        </w:rPr>
      </w:pPr>
      <w:r>
        <w:rPr>
          <w:b/>
          <w:i/>
          <w:lang w:eastAsia="zh-CN"/>
        </w:rPr>
        <w:fldChar w:fldCharType="begin"/>
      </w:r>
      <w:r>
        <w:rPr>
          <w:b/>
          <w:i/>
          <w:lang w:eastAsia="zh-CN"/>
        </w:rPr>
        <w:instrText xml:space="preserve"> REF _Ref144469628 \h </w:instrText>
      </w:r>
      <w:r>
        <w:rPr>
          <w:b/>
          <w:i/>
          <w:lang w:eastAsia="zh-CN"/>
        </w:rPr>
      </w:r>
      <w:r>
        <w:rPr>
          <w:b/>
          <w:i/>
          <w:lang w:eastAsia="zh-CN"/>
        </w:rPr>
        <w:fldChar w:fldCharType="separate"/>
      </w:r>
      <w:r w:rsidR="000A5004" w:rsidRPr="00A96C9F">
        <w:rPr>
          <w:b/>
          <w:i/>
        </w:rPr>
        <w:t xml:space="preserve">Proposal </w:t>
      </w:r>
      <w:r w:rsidR="000A5004">
        <w:rPr>
          <w:b/>
          <w:i/>
          <w:noProof/>
        </w:rPr>
        <w:t>1</w:t>
      </w:r>
      <w:r w:rsidR="000A5004" w:rsidRPr="00726562">
        <w:rPr>
          <w:b/>
          <w:i/>
        </w:rPr>
        <w:t>:</w:t>
      </w:r>
      <w:r w:rsidR="000A5004" w:rsidRPr="00726562">
        <w:rPr>
          <w:b/>
          <w:i/>
          <w:lang w:eastAsia="zh-CN"/>
        </w:rPr>
        <w:t xml:space="preserve"> Support PMI reporting for analog beamforming (i.e., combining coefficient of wide</w:t>
      </w:r>
      <w:r w:rsidR="000A5004">
        <w:rPr>
          <w:b/>
          <w:i/>
          <w:lang w:eastAsia="zh-CN"/>
        </w:rPr>
        <w:t xml:space="preserve"> analog</w:t>
      </w:r>
      <w:r w:rsidR="000A5004" w:rsidRPr="00726562">
        <w:rPr>
          <w:b/>
          <w:i/>
          <w:lang w:eastAsia="zh-CN"/>
        </w:rPr>
        <w:t xml:space="preserve"> beams) to reducing the latency</w:t>
      </w:r>
      <w:r w:rsidR="000A5004">
        <w:rPr>
          <w:b/>
          <w:i/>
          <w:lang w:eastAsia="zh-CN"/>
        </w:rPr>
        <w:t xml:space="preserve"> and RS overhead</w:t>
      </w:r>
      <w:r w:rsidR="000A5004" w:rsidRPr="00726562">
        <w:rPr>
          <w:b/>
          <w:i/>
          <w:lang w:eastAsia="zh-CN"/>
        </w:rPr>
        <w:t xml:space="preserve"> for beam management.</w:t>
      </w:r>
      <w:r>
        <w:rPr>
          <w:b/>
          <w:i/>
          <w:lang w:eastAsia="zh-CN"/>
        </w:rPr>
        <w:fldChar w:fldCharType="end"/>
      </w:r>
    </w:p>
    <w:p w14:paraId="496DED34" w14:textId="45A8232B" w:rsidR="002C6F20" w:rsidRDefault="002C6F20" w:rsidP="00434A49">
      <w:pPr>
        <w:rPr>
          <w:b/>
          <w:i/>
          <w:lang w:eastAsia="zh-CN"/>
        </w:rPr>
      </w:pPr>
      <w:r>
        <w:rPr>
          <w:b/>
          <w:i/>
          <w:lang w:eastAsia="zh-CN"/>
        </w:rPr>
        <w:fldChar w:fldCharType="begin"/>
      </w:r>
      <w:r>
        <w:rPr>
          <w:b/>
          <w:i/>
          <w:lang w:eastAsia="zh-CN"/>
        </w:rPr>
        <w:instrText xml:space="preserve"> REF _Ref144469631 \h </w:instrText>
      </w:r>
      <w:r>
        <w:rPr>
          <w:b/>
          <w:i/>
          <w:lang w:eastAsia="zh-CN"/>
        </w:rPr>
      </w:r>
      <w:r>
        <w:rPr>
          <w:b/>
          <w:i/>
          <w:lang w:eastAsia="zh-CN"/>
        </w:rPr>
        <w:fldChar w:fldCharType="separate"/>
      </w:r>
      <w:r w:rsidR="000A5004" w:rsidRPr="00A96C9F">
        <w:rPr>
          <w:b/>
          <w:i/>
        </w:rPr>
        <w:t xml:space="preserve">Proposal </w:t>
      </w:r>
      <w:r w:rsidR="000A5004">
        <w:rPr>
          <w:b/>
          <w:i/>
          <w:noProof/>
        </w:rPr>
        <w:t>2</w:t>
      </w:r>
      <w:r w:rsidR="000A5004" w:rsidRPr="00726562">
        <w:rPr>
          <w:b/>
          <w:i/>
        </w:rPr>
        <w:t>:</w:t>
      </w:r>
      <w:r w:rsidR="000A5004" w:rsidRPr="00726562">
        <w:rPr>
          <w:b/>
          <w:i/>
          <w:lang w:eastAsia="zh-CN"/>
        </w:rPr>
        <w:t xml:space="preserve"> Support 64 ports </w:t>
      </w:r>
      <w:r w:rsidR="000A5004">
        <w:rPr>
          <w:b/>
          <w:i/>
          <w:lang w:eastAsia="zh-CN"/>
        </w:rPr>
        <w:t xml:space="preserve">or more </w:t>
      </w:r>
      <w:r w:rsidR="000A5004" w:rsidRPr="00726562">
        <w:rPr>
          <w:b/>
          <w:i/>
          <w:lang w:eastAsia="zh-CN"/>
        </w:rPr>
        <w:t>with CSI-RS enhancement and Type-II codebook enhancement.</w:t>
      </w:r>
      <w:r>
        <w:rPr>
          <w:b/>
          <w:i/>
          <w:lang w:eastAsia="zh-CN"/>
        </w:rPr>
        <w:fldChar w:fldCharType="end"/>
      </w:r>
    </w:p>
    <w:p w14:paraId="2206BA9A" w14:textId="62DDC01A" w:rsidR="002C6F20" w:rsidRDefault="002C6F20" w:rsidP="00434A49">
      <w:pPr>
        <w:rPr>
          <w:b/>
          <w:i/>
          <w:lang w:eastAsia="zh-CN"/>
        </w:rPr>
      </w:pPr>
      <w:r>
        <w:rPr>
          <w:b/>
          <w:i/>
          <w:lang w:eastAsia="zh-CN"/>
        </w:rPr>
        <w:fldChar w:fldCharType="begin"/>
      </w:r>
      <w:r>
        <w:rPr>
          <w:b/>
          <w:i/>
          <w:lang w:eastAsia="zh-CN"/>
        </w:rPr>
        <w:instrText xml:space="preserve"> REF _Ref144469634 \h </w:instrText>
      </w:r>
      <w:r>
        <w:rPr>
          <w:b/>
          <w:i/>
          <w:lang w:eastAsia="zh-CN"/>
        </w:rPr>
      </w:r>
      <w:r>
        <w:rPr>
          <w:b/>
          <w:i/>
          <w:lang w:eastAsia="zh-CN"/>
        </w:rPr>
        <w:fldChar w:fldCharType="separate"/>
      </w:r>
      <w:r w:rsidR="000A5004" w:rsidRPr="00A96C9F">
        <w:rPr>
          <w:b/>
          <w:i/>
        </w:rPr>
        <w:t xml:space="preserve">Proposal </w:t>
      </w:r>
      <w:r w:rsidR="000A5004">
        <w:rPr>
          <w:b/>
          <w:i/>
          <w:noProof/>
        </w:rPr>
        <w:t>3</w:t>
      </w:r>
      <w:r w:rsidR="000A5004" w:rsidRPr="00726562">
        <w:rPr>
          <w:b/>
          <w:i/>
          <w:lang w:eastAsia="zh-CN"/>
        </w:rPr>
        <w:t xml:space="preserve">: Support lower complexity 6/8RX receivers with up to 8-layer DL transmission, including CSI reporting and SRS </w:t>
      </w:r>
      <w:r w:rsidR="000A5004">
        <w:rPr>
          <w:b/>
          <w:i/>
          <w:lang w:eastAsia="zh-CN"/>
        </w:rPr>
        <w:t>grouping</w:t>
      </w:r>
      <w:r w:rsidR="000A5004" w:rsidRPr="00726562">
        <w:rPr>
          <w:b/>
          <w:i/>
          <w:lang w:eastAsia="zh-CN"/>
        </w:rPr>
        <w:t xml:space="preserve"> for antenna port group</w:t>
      </w:r>
      <w:r w:rsidR="000A5004">
        <w:rPr>
          <w:b/>
          <w:i/>
          <w:lang w:eastAsia="zh-CN"/>
        </w:rPr>
        <w:t>s</w:t>
      </w:r>
      <w:r w:rsidR="000A5004" w:rsidRPr="00726562">
        <w:rPr>
          <w:b/>
          <w:i/>
          <w:lang w:eastAsia="zh-CN"/>
        </w:rPr>
        <w:t>.</w:t>
      </w:r>
      <w:r>
        <w:rPr>
          <w:b/>
          <w:i/>
          <w:lang w:eastAsia="zh-CN"/>
        </w:rPr>
        <w:fldChar w:fldCharType="end"/>
      </w:r>
    </w:p>
    <w:p w14:paraId="3E960F7F" w14:textId="0F1D77E8" w:rsidR="002C6F20" w:rsidRDefault="002C6F20" w:rsidP="00434A49">
      <w:pPr>
        <w:rPr>
          <w:b/>
          <w:i/>
          <w:lang w:eastAsia="zh-CN"/>
        </w:rPr>
      </w:pPr>
      <w:r>
        <w:rPr>
          <w:b/>
          <w:i/>
          <w:lang w:eastAsia="zh-CN"/>
        </w:rPr>
        <w:fldChar w:fldCharType="begin"/>
      </w:r>
      <w:r>
        <w:rPr>
          <w:b/>
          <w:i/>
          <w:lang w:eastAsia="zh-CN"/>
        </w:rPr>
        <w:instrText xml:space="preserve"> REF _Ref141974810 \h </w:instrText>
      </w:r>
      <w:r>
        <w:rPr>
          <w:b/>
          <w:i/>
          <w:lang w:eastAsia="zh-CN"/>
        </w:rPr>
      </w:r>
      <w:r>
        <w:rPr>
          <w:b/>
          <w:i/>
          <w:lang w:eastAsia="zh-CN"/>
        </w:rPr>
        <w:fldChar w:fldCharType="separate"/>
      </w:r>
      <w:r w:rsidR="000A5004" w:rsidRPr="00726562">
        <w:rPr>
          <w:b/>
          <w:i/>
        </w:rPr>
        <w:t xml:space="preserve">Proposal </w:t>
      </w:r>
      <w:r w:rsidR="000A5004">
        <w:rPr>
          <w:b/>
          <w:i/>
          <w:noProof/>
        </w:rPr>
        <w:t>4</w:t>
      </w:r>
      <w:r w:rsidR="000A5004" w:rsidRPr="00726562">
        <w:rPr>
          <w:b/>
          <w:i/>
        </w:rPr>
        <w:t>: CSI reporting enhancement for overhead reduction in multi-beams (multi CRIs) reporting for hybrid beamforming should be supported.</w:t>
      </w:r>
      <w:r>
        <w:rPr>
          <w:b/>
          <w:i/>
          <w:lang w:eastAsia="zh-CN"/>
        </w:rPr>
        <w:fldChar w:fldCharType="end"/>
      </w:r>
    </w:p>
    <w:p w14:paraId="4F9046CD" w14:textId="0E481963" w:rsidR="002C6F20" w:rsidRDefault="002C6F20" w:rsidP="00434A49">
      <w:pPr>
        <w:rPr>
          <w:b/>
          <w:i/>
          <w:lang w:eastAsia="zh-CN"/>
        </w:rPr>
      </w:pPr>
      <w:r>
        <w:rPr>
          <w:b/>
          <w:i/>
          <w:lang w:eastAsia="zh-CN"/>
        </w:rPr>
        <w:fldChar w:fldCharType="begin"/>
      </w:r>
      <w:r>
        <w:rPr>
          <w:b/>
          <w:i/>
          <w:lang w:eastAsia="zh-CN"/>
        </w:rPr>
        <w:instrText xml:space="preserve"> REF _Ref144469640 \h </w:instrText>
      </w:r>
      <w:r>
        <w:rPr>
          <w:b/>
          <w:i/>
          <w:lang w:eastAsia="zh-CN"/>
        </w:rPr>
      </w:r>
      <w:r>
        <w:rPr>
          <w:b/>
          <w:i/>
          <w:lang w:eastAsia="zh-CN"/>
        </w:rPr>
        <w:fldChar w:fldCharType="separate"/>
      </w:r>
      <w:r w:rsidR="000A5004" w:rsidRPr="00726562">
        <w:rPr>
          <w:b/>
          <w:i/>
        </w:rPr>
        <w:t xml:space="preserve">Proposal </w:t>
      </w:r>
      <w:r w:rsidR="000A5004">
        <w:rPr>
          <w:b/>
          <w:i/>
          <w:noProof/>
        </w:rPr>
        <w:t>5</w:t>
      </w:r>
      <w:r w:rsidR="000A5004" w:rsidRPr="00726562">
        <w:rPr>
          <w:i/>
        </w:rPr>
        <w:t>:</w:t>
      </w:r>
      <w:r w:rsidR="000A5004">
        <w:rPr>
          <w:i/>
        </w:rPr>
        <w:t xml:space="preserve"> </w:t>
      </w:r>
      <w:r w:rsidR="000A5004" w:rsidRPr="00726562">
        <w:rPr>
          <w:b/>
          <w:i/>
          <w:lang w:eastAsia="zh-CN"/>
        </w:rPr>
        <w:t>UE assisted scheduling, precoding alignment between TRPs for coherent joint transmission/reception should be supported in Rel-19 for IP-RAN with non-ideal backhaul.</w:t>
      </w:r>
      <w:r>
        <w:rPr>
          <w:b/>
          <w:i/>
          <w:lang w:eastAsia="zh-CN"/>
        </w:rPr>
        <w:fldChar w:fldCharType="end"/>
      </w:r>
    </w:p>
    <w:p w14:paraId="4F40532E" w14:textId="77777777" w:rsidR="0041083E" w:rsidRDefault="0041083E" w:rsidP="00434A49">
      <w:pPr>
        <w:rPr>
          <w:i/>
          <w:lang w:eastAsia="zh-CN"/>
        </w:rPr>
      </w:pPr>
    </w:p>
    <w:p w14:paraId="58D76A83" w14:textId="28E0B303" w:rsidR="0041083E" w:rsidRPr="00CE6061" w:rsidRDefault="0041083E" w:rsidP="00434A49">
      <w:pPr>
        <w:rPr>
          <w:i/>
          <w:lang w:eastAsia="zh-CN"/>
        </w:rPr>
      </w:pPr>
      <w:r w:rsidRPr="00CE6061">
        <w:rPr>
          <w:i/>
          <w:lang w:eastAsia="zh-CN"/>
        </w:rPr>
        <w:t>And other potential enhancements as follows:</w:t>
      </w:r>
    </w:p>
    <w:p w14:paraId="290EFD68" w14:textId="279B1740" w:rsidR="002C6F20" w:rsidRDefault="002C6F20" w:rsidP="00434A49">
      <w:pPr>
        <w:rPr>
          <w:b/>
          <w:i/>
          <w:lang w:eastAsia="zh-CN"/>
        </w:rPr>
      </w:pPr>
      <w:r>
        <w:rPr>
          <w:b/>
          <w:i/>
          <w:lang w:eastAsia="zh-CN"/>
        </w:rPr>
        <w:fldChar w:fldCharType="begin"/>
      </w:r>
      <w:r>
        <w:rPr>
          <w:b/>
          <w:i/>
          <w:lang w:eastAsia="zh-CN"/>
        </w:rPr>
        <w:instrText xml:space="preserve"> REF _Ref144469644 \h </w:instrText>
      </w:r>
      <w:r>
        <w:rPr>
          <w:b/>
          <w:i/>
          <w:lang w:eastAsia="zh-CN"/>
        </w:rPr>
      </w:r>
      <w:r>
        <w:rPr>
          <w:b/>
          <w:i/>
          <w:lang w:eastAsia="zh-CN"/>
        </w:rPr>
        <w:fldChar w:fldCharType="separate"/>
      </w:r>
      <w:r w:rsidR="000A5004" w:rsidRPr="004E4C17">
        <w:rPr>
          <w:b/>
          <w:i/>
        </w:rPr>
        <w:t xml:space="preserve">Proposal </w:t>
      </w:r>
      <w:r w:rsidR="000A5004">
        <w:rPr>
          <w:b/>
          <w:i/>
          <w:noProof/>
        </w:rPr>
        <w:t>6</w:t>
      </w:r>
      <w:r w:rsidR="000A5004" w:rsidRPr="00726562">
        <w:rPr>
          <w:b/>
          <w:i/>
        </w:rPr>
        <w:t xml:space="preserve">: DFT-s-OFDM for PDSCH </w:t>
      </w:r>
      <w:r w:rsidR="000A5004">
        <w:rPr>
          <w:b/>
          <w:i/>
        </w:rPr>
        <w:t>should be supported to enhance the coverage of FR2</w:t>
      </w:r>
      <w:r w:rsidR="000A5004" w:rsidRPr="00726562">
        <w:rPr>
          <w:b/>
          <w:i/>
        </w:rPr>
        <w:t>.</w:t>
      </w:r>
      <w:r>
        <w:rPr>
          <w:b/>
          <w:i/>
          <w:lang w:eastAsia="zh-CN"/>
        </w:rPr>
        <w:fldChar w:fldCharType="end"/>
      </w:r>
    </w:p>
    <w:p w14:paraId="3B2AB855" w14:textId="1DC4F3B0" w:rsidR="002C6F20" w:rsidRDefault="002C6F20" w:rsidP="00434A49">
      <w:pPr>
        <w:rPr>
          <w:b/>
          <w:i/>
          <w:lang w:eastAsia="zh-CN"/>
        </w:rPr>
      </w:pPr>
      <w:r>
        <w:rPr>
          <w:b/>
          <w:i/>
          <w:lang w:eastAsia="zh-CN"/>
        </w:rPr>
        <w:fldChar w:fldCharType="begin"/>
      </w:r>
      <w:r>
        <w:rPr>
          <w:b/>
          <w:i/>
          <w:lang w:eastAsia="zh-CN"/>
        </w:rPr>
        <w:instrText xml:space="preserve"> REF _Ref144469647 \h </w:instrText>
      </w:r>
      <w:r>
        <w:rPr>
          <w:b/>
          <w:i/>
          <w:lang w:eastAsia="zh-CN"/>
        </w:rPr>
      </w:r>
      <w:r>
        <w:rPr>
          <w:b/>
          <w:i/>
          <w:lang w:eastAsia="zh-CN"/>
        </w:rPr>
        <w:fldChar w:fldCharType="separate"/>
      </w:r>
      <w:r w:rsidR="000A5004" w:rsidRPr="00A96C9F">
        <w:rPr>
          <w:b/>
          <w:i/>
        </w:rPr>
        <w:t xml:space="preserve">Proposal </w:t>
      </w:r>
      <w:r w:rsidR="000A5004">
        <w:rPr>
          <w:b/>
          <w:i/>
          <w:noProof/>
        </w:rPr>
        <w:t>7</w:t>
      </w:r>
      <w:r w:rsidR="000A5004" w:rsidRPr="00726562">
        <w:rPr>
          <w:b/>
          <w:i/>
        </w:rPr>
        <w:t xml:space="preserve">: UE initiated beam management could be </w:t>
      </w:r>
      <w:r w:rsidR="000A5004">
        <w:rPr>
          <w:b/>
          <w:i/>
        </w:rPr>
        <w:t>a potential enhancement</w:t>
      </w:r>
      <w:r w:rsidR="000A5004" w:rsidRPr="00726562">
        <w:rPr>
          <w:b/>
          <w:i/>
        </w:rPr>
        <w:t xml:space="preserve"> in Rel-19</w:t>
      </w:r>
      <w:r w:rsidR="000A5004">
        <w:rPr>
          <w:b/>
          <w:i/>
        </w:rPr>
        <w:t>, especially for FR1 assisted FR2 cases</w:t>
      </w:r>
      <w:r w:rsidR="000A5004" w:rsidRPr="00726562">
        <w:rPr>
          <w:b/>
          <w:i/>
        </w:rPr>
        <w:t>.</w:t>
      </w:r>
      <w:r>
        <w:rPr>
          <w:b/>
          <w:i/>
          <w:lang w:eastAsia="zh-CN"/>
        </w:rPr>
        <w:fldChar w:fldCharType="end"/>
      </w:r>
    </w:p>
    <w:p w14:paraId="08030489" w14:textId="40E84026" w:rsidR="002C6F20" w:rsidRDefault="002C6F20" w:rsidP="00434A49">
      <w:pPr>
        <w:rPr>
          <w:b/>
          <w:i/>
          <w:lang w:eastAsia="zh-CN"/>
        </w:rPr>
      </w:pPr>
      <w:r>
        <w:rPr>
          <w:b/>
          <w:i/>
          <w:lang w:eastAsia="zh-CN"/>
        </w:rPr>
        <w:fldChar w:fldCharType="begin"/>
      </w:r>
      <w:r>
        <w:rPr>
          <w:b/>
          <w:i/>
          <w:lang w:eastAsia="zh-CN"/>
        </w:rPr>
        <w:instrText xml:space="preserve"> REF _Ref144469650 \h </w:instrText>
      </w:r>
      <w:r>
        <w:rPr>
          <w:b/>
          <w:i/>
          <w:lang w:eastAsia="zh-CN"/>
        </w:rPr>
      </w:r>
      <w:r>
        <w:rPr>
          <w:b/>
          <w:i/>
          <w:lang w:eastAsia="zh-CN"/>
        </w:rPr>
        <w:fldChar w:fldCharType="separate"/>
      </w:r>
      <w:r w:rsidR="000A5004" w:rsidRPr="00A96C9F">
        <w:rPr>
          <w:b/>
          <w:i/>
        </w:rPr>
        <w:t xml:space="preserve">Proposal </w:t>
      </w:r>
      <w:r w:rsidR="000A5004">
        <w:rPr>
          <w:b/>
          <w:i/>
          <w:noProof/>
        </w:rPr>
        <w:t>8</w:t>
      </w:r>
      <w:r w:rsidR="000A5004" w:rsidRPr="00726562">
        <w:rPr>
          <w:b/>
          <w:i/>
        </w:rPr>
        <w:t>: UE assisted frequency and time calibration for coherent joint transmission for both ideal and non-ideal backhaul</w:t>
      </w:r>
      <w:r w:rsidR="000A5004">
        <w:rPr>
          <w:b/>
          <w:i/>
        </w:rPr>
        <w:t xml:space="preserve"> could be supported in Rel-19</w:t>
      </w:r>
      <w:r w:rsidR="000A5004" w:rsidRPr="00726562">
        <w:rPr>
          <w:b/>
          <w:i/>
        </w:rPr>
        <w:t>.</w:t>
      </w:r>
      <w:r>
        <w:rPr>
          <w:b/>
          <w:i/>
          <w:lang w:eastAsia="zh-CN"/>
        </w:rPr>
        <w:fldChar w:fldCharType="end"/>
      </w:r>
    </w:p>
    <w:p w14:paraId="63AA67AA" w14:textId="3B5C069C" w:rsidR="002C6F20" w:rsidRDefault="002C6F20" w:rsidP="00434A49">
      <w:pPr>
        <w:rPr>
          <w:b/>
          <w:i/>
          <w:lang w:eastAsia="zh-CN"/>
        </w:rPr>
      </w:pPr>
      <w:r>
        <w:rPr>
          <w:b/>
          <w:i/>
          <w:lang w:eastAsia="zh-CN"/>
        </w:rPr>
        <w:fldChar w:fldCharType="begin"/>
      </w:r>
      <w:r>
        <w:rPr>
          <w:b/>
          <w:i/>
          <w:lang w:eastAsia="zh-CN"/>
        </w:rPr>
        <w:instrText xml:space="preserve"> REF _Ref144469653 \h </w:instrText>
      </w:r>
      <w:r>
        <w:rPr>
          <w:b/>
          <w:i/>
          <w:lang w:eastAsia="zh-CN"/>
        </w:rPr>
      </w:r>
      <w:r>
        <w:rPr>
          <w:b/>
          <w:i/>
          <w:lang w:eastAsia="zh-CN"/>
        </w:rPr>
        <w:fldChar w:fldCharType="separate"/>
      </w:r>
      <w:r w:rsidR="000A5004" w:rsidRPr="00A96C9F">
        <w:rPr>
          <w:b/>
          <w:i/>
        </w:rPr>
        <w:t xml:space="preserve">Proposal </w:t>
      </w:r>
      <w:r w:rsidR="000A5004">
        <w:rPr>
          <w:b/>
          <w:i/>
          <w:noProof/>
        </w:rPr>
        <w:t>9</w:t>
      </w:r>
      <w:r w:rsidR="000A5004" w:rsidRPr="00003C86">
        <w:rPr>
          <w:b/>
          <w:i/>
        </w:rPr>
        <w:t>:</w:t>
      </w:r>
      <w:r w:rsidR="000A5004">
        <w:rPr>
          <w:b/>
          <w:i/>
        </w:rPr>
        <w:t xml:space="preserve"> Power control and TA could be enhanced for the Het-Net cases, but limited as intra-cell and no changing cell definition.</w:t>
      </w:r>
      <w:r>
        <w:rPr>
          <w:b/>
          <w:i/>
          <w:lang w:eastAsia="zh-CN"/>
        </w:rPr>
        <w:fldChar w:fldCharType="end"/>
      </w:r>
    </w:p>
    <w:p w14:paraId="1065C330" w14:textId="0BD49B1F" w:rsidR="002C6F20" w:rsidRDefault="002C6F20" w:rsidP="00434A49">
      <w:pPr>
        <w:rPr>
          <w:b/>
          <w:i/>
          <w:lang w:eastAsia="zh-CN"/>
        </w:rPr>
      </w:pPr>
      <w:r>
        <w:rPr>
          <w:b/>
          <w:i/>
          <w:lang w:eastAsia="zh-CN"/>
        </w:rPr>
        <w:fldChar w:fldCharType="begin"/>
      </w:r>
      <w:r>
        <w:rPr>
          <w:b/>
          <w:i/>
          <w:lang w:eastAsia="zh-CN"/>
        </w:rPr>
        <w:instrText xml:space="preserve"> REF _Ref144469659 \h </w:instrText>
      </w:r>
      <w:r>
        <w:rPr>
          <w:b/>
          <w:i/>
          <w:lang w:eastAsia="zh-CN"/>
        </w:rPr>
      </w:r>
      <w:r>
        <w:rPr>
          <w:b/>
          <w:i/>
          <w:lang w:eastAsia="zh-CN"/>
        </w:rPr>
        <w:fldChar w:fldCharType="separate"/>
      </w:r>
      <w:r w:rsidR="000A5004" w:rsidRPr="00A96C9F">
        <w:rPr>
          <w:b/>
          <w:i/>
        </w:rPr>
        <w:t xml:space="preserve">Proposal </w:t>
      </w:r>
      <w:r w:rsidR="000A5004">
        <w:rPr>
          <w:b/>
          <w:i/>
          <w:noProof/>
        </w:rPr>
        <w:t>10</w:t>
      </w:r>
      <w:r w:rsidR="000A5004" w:rsidRPr="00726562">
        <w:rPr>
          <w:b/>
          <w:i/>
          <w:lang w:eastAsia="zh-CN"/>
        </w:rPr>
        <w:t xml:space="preserve">: </w:t>
      </w:r>
      <w:r w:rsidR="000A5004">
        <w:rPr>
          <w:b/>
          <w:i/>
          <w:lang w:eastAsia="zh-CN"/>
        </w:rPr>
        <w:t>S</w:t>
      </w:r>
      <w:r w:rsidR="000A5004" w:rsidRPr="00726562">
        <w:rPr>
          <w:b/>
          <w:i/>
          <w:lang w:eastAsia="zh-CN"/>
        </w:rPr>
        <w:t>ub-band precoding for UL transmission</w:t>
      </w:r>
      <w:r w:rsidR="000A5004">
        <w:rPr>
          <w:b/>
          <w:i/>
          <w:lang w:eastAsia="zh-CN"/>
        </w:rPr>
        <w:t xml:space="preserve"> could be supported in Rel-19</w:t>
      </w:r>
      <w:r w:rsidR="000A5004" w:rsidRPr="00726562">
        <w:rPr>
          <w:b/>
          <w:i/>
          <w:lang w:eastAsia="zh-CN"/>
        </w:rPr>
        <w:t>.</w:t>
      </w:r>
      <w:r>
        <w:rPr>
          <w:b/>
          <w:i/>
          <w:lang w:eastAsia="zh-CN"/>
        </w:rPr>
        <w:fldChar w:fldCharType="end"/>
      </w:r>
    </w:p>
    <w:p w14:paraId="1A1565AB" w14:textId="41EA1B00" w:rsidR="00142337" w:rsidRDefault="003B4672" w:rsidP="00142337">
      <w:pPr>
        <w:pStyle w:val="Heading1"/>
        <w:numPr>
          <w:ilvl w:val="0"/>
          <w:numId w:val="0"/>
        </w:numPr>
        <w:spacing w:before="240"/>
        <w:ind w:left="431" w:hanging="431"/>
      </w:pPr>
      <w:r w:rsidRPr="00CF195E">
        <w:t>References</w:t>
      </w:r>
    </w:p>
    <w:p w14:paraId="2C78399C" w14:textId="33A2F4AF" w:rsidR="005D32B2" w:rsidRDefault="004E1A09" w:rsidP="005D32B2">
      <w:pPr>
        <w:pStyle w:val="ListParagraph"/>
        <w:numPr>
          <w:ilvl w:val="0"/>
          <w:numId w:val="12"/>
        </w:numPr>
        <w:overflowPunct/>
        <w:snapToGrid w:val="0"/>
        <w:spacing w:after="120"/>
        <w:contextualSpacing w:val="0"/>
        <w:jc w:val="both"/>
      </w:pPr>
      <w:bookmarkStart w:id="31" w:name="_Ref99891942"/>
      <w:bookmarkStart w:id="32" w:name="_Ref131712394"/>
      <w:bookmarkStart w:id="33" w:name="_Ref40100633"/>
      <w:bookmarkStart w:id="34" w:name="_Ref46566672"/>
      <w:bookmarkStart w:id="35" w:name="_Ref40106526"/>
      <w:bookmarkStart w:id="36" w:name="_Ref30335622"/>
      <w:r>
        <w:t xml:space="preserve">3GPP </w:t>
      </w:r>
      <w:r w:rsidR="007D3600">
        <w:t>T</w:t>
      </w:r>
      <w:r>
        <w:t xml:space="preserve">R </w:t>
      </w:r>
      <w:r w:rsidR="007D3600">
        <w:t>38.90</w:t>
      </w:r>
      <w:r>
        <w:t xml:space="preserve">1, </w:t>
      </w:r>
      <w:r w:rsidR="00BA3D93">
        <w:t>“</w:t>
      </w:r>
      <w:r w:rsidRPr="00147F39">
        <w:rPr>
          <w:lang w:eastAsia="ko-KR"/>
        </w:rPr>
        <w:t>Study on channel model for frequencies from 0.5 to 100 GHz</w:t>
      </w:r>
      <w:r w:rsidR="00BA3D93">
        <w:rPr>
          <w:lang w:eastAsia="ko-KR"/>
        </w:rPr>
        <w:t>”</w:t>
      </w:r>
      <w:r w:rsidR="005D32B2" w:rsidRPr="00271F80">
        <w:t>.</w:t>
      </w:r>
      <w:bookmarkEnd w:id="31"/>
      <w:bookmarkEnd w:id="32"/>
      <w:r w:rsidR="005D32B2" w:rsidRPr="00271F80">
        <w:t xml:space="preserve"> </w:t>
      </w:r>
      <w:bookmarkEnd w:id="33"/>
      <w:bookmarkEnd w:id="34"/>
      <w:bookmarkEnd w:id="35"/>
      <w:bookmarkEnd w:id="36"/>
    </w:p>
    <w:p w14:paraId="0D91A210" w14:textId="1CCA426C" w:rsidR="00B90FD6" w:rsidRDefault="00B90FD6" w:rsidP="005D32B2">
      <w:pPr>
        <w:pStyle w:val="ListParagraph"/>
        <w:numPr>
          <w:ilvl w:val="0"/>
          <w:numId w:val="12"/>
        </w:numPr>
        <w:overflowPunct/>
        <w:snapToGrid w:val="0"/>
        <w:spacing w:after="120"/>
        <w:contextualSpacing w:val="0"/>
        <w:jc w:val="both"/>
      </w:pPr>
      <w:bookmarkStart w:id="37" w:name="_Ref141907090"/>
      <w:r>
        <w:t>3GPP TR 38.830, “</w:t>
      </w:r>
      <w:r w:rsidRPr="00B90FD6">
        <w:t>Study on NR coverage enhancements</w:t>
      </w:r>
      <w:r>
        <w:t>”.</w:t>
      </w:r>
      <w:bookmarkEnd w:id="37"/>
    </w:p>
    <w:p w14:paraId="1CDAF6DB" w14:textId="7E036753" w:rsidR="00AC59B9" w:rsidRPr="00726562" w:rsidRDefault="00AC59B9" w:rsidP="00AC59B9">
      <w:pPr>
        <w:pStyle w:val="References"/>
        <w:numPr>
          <w:ilvl w:val="0"/>
          <w:numId w:val="12"/>
        </w:numPr>
      </w:pPr>
      <w:bookmarkStart w:id="38" w:name="_Ref142049044"/>
      <w:r w:rsidRPr="00A5229E">
        <w:rPr>
          <w:lang w:val="en-GB" w:eastAsia="zh-CN"/>
        </w:rPr>
        <w:t>R1-2300257, TEI on the introduction of a UE capability with up to 6-layer DL MIMO. OPPO, 3GPP TSG RAN WG1 #112, Athens, Greece, February 27th – March 3rd, 2023.</w:t>
      </w:r>
      <w:bookmarkEnd w:id="38"/>
    </w:p>
    <w:p w14:paraId="63186C97" w14:textId="2DAD5123" w:rsidR="002C6F20" w:rsidRDefault="002C6F20" w:rsidP="00726562">
      <w:pPr>
        <w:autoSpaceDE/>
        <w:autoSpaceDN/>
        <w:adjustRightInd/>
        <w:snapToGrid/>
        <w:spacing w:after="0"/>
        <w:jc w:val="left"/>
      </w:pPr>
    </w:p>
    <w:p w14:paraId="07A3EAC4" w14:textId="77777777" w:rsidR="008B139B" w:rsidRDefault="008B139B" w:rsidP="008B139B">
      <w:pPr>
        <w:pStyle w:val="Heading1"/>
        <w:numPr>
          <w:ilvl w:val="0"/>
          <w:numId w:val="0"/>
        </w:numPr>
        <w:spacing w:before="240"/>
        <w:ind w:left="431" w:hanging="431"/>
      </w:pPr>
      <w:r>
        <w:t xml:space="preserve">Appendix A: </w:t>
      </w:r>
      <w:r w:rsidRPr="008117D1">
        <w:t>System simulation parameters for</w:t>
      </w:r>
      <w:r>
        <w:t xml:space="preserve"> mmWave</w:t>
      </w:r>
    </w:p>
    <w:p w14:paraId="337C8128" w14:textId="62259F93" w:rsidR="00BA3825" w:rsidRPr="00726562" w:rsidRDefault="00BA3825" w:rsidP="00BA3825">
      <w:pPr>
        <w:pStyle w:val="Caption"/>
        <w:rPr>
          <w:sz w:val="22"/>
          <w:szCs w:val="22"/>
        </w:rPr>
      </w:pPr>
      <w:r w:rsidRPr="00726562">
        <w:rPr>
          <w:sz w:val="22"/>
          <w:szCs w:val="22"/>
        </w:rPr>
        <w:t xml:space="preserve">Table </w:t>
      </w:r>
      <w:r w:rsidRPr="00726562">
        <w:rPr>
          <w:noProof/>
          <w:sz w:val="22"/>
          <w:szCs w:val="22"/>
        </w:rPr>
        <w:fldChar w:fldCharType="begin"/>
      </w:r>
      <w:r w:rsidRPr="00726562">
        <w:rPr>
          <w:noProof/>
          <w:sz w:val="22"/>
          <w:szCs w:val="22"/>
        </w:rPr>
        <w:instrText xml:space="preserve"> SEQ Table \* ARABIC </w:instrText>
      </w:r>
      <w:r w:rsidRPr="00726562">
        <w:rPr>
          <w:noProof/>
          <w:sz w:val="22"/>
          <w:szCs w:val="22"/>
        </w:rPr>
        <w:fldChar w:fldCharType="separate"/>
      </w:r>
      <w:r w:rsidR="00B205FC">
        <w:rPr>
          <w:noProof/>
          <w:sz w:val="22"/>
          <w:szCs w:val="22"/>
        </w:rPr>
        <w:t>1</w:t>
      </w:r>
      <w:r w:rsidRPr="00726562">
        <w:rPr>
          <w:noProof/>
          <w:sz w:val="22"/>
          <w:szCs w:val="22"/>
        </w:rPr>
        <w:fldChar w:fldCharType="end"/>
      </w:r>
      <w:r w:rsidRPr="00726562">
        <w:rPr>
          <w:sz w:val="22"/>
          <w:szCs w:val="22"/>
        </w:rPr>
        <w:t xml:space="preserve"> </w:t>
      </w:r>
      <w:r w:rsidRPr="00726562">
        <w:rPr>
          <w:b w:val="0"/>
          <w:sz w:val="22"/>
          <w:szCs w:val="22"/>
        </w:rPr>
        <w:t>System simulation parameters for mmWave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4"/>
        <w:gridCol w:w="6993"/>
      </w:tblGrid>
      <w:tr w:rsidR="00BA3825" w:rsidRPr="00726562" w14:paraId="7A5ACD05" w14:textId="77777777" w:rsidTr="00AA4566">
        <w:trPr>
          <w:trHeight w:val="256"/>
        </w:trPr>
        <w:tc>
          <w:tcPr>
            <w:tcW w:w="1243" w:type="pct"/>
            <w:shd w:val="clear" w:color="auto" w:fill="D9D9D9" w:themeFill="background1" w:themeFillShade="D9"/>
            <w:tcMar>
              <w:top w:w="15" w:type="dxa"/>
              <w:left w:w="97" w:type="dxa"/>
              <w:bottom w:w="0" w:type="dxa"/>
              <w:right w:w="97" w:type="dxa"/>
            </w:tcMar>
            <w:vAlign w:val="center"/>
            <w:hideMark/>
          </w:tcPr>
          <w:p w14:paraId="4A73AC14" w14:textId="77777777" w:rsidR="00BA3825" w:rsidRPr="00726562" w:rsidRDefault="00BA3825" w:rsidP="00AA4566">
            <w:pPr>
              <w:jc w:val="center"/>
            </w:pPr>
            <w:r w:rsidRPr="00726562">
              <w:rPr>
                <w:b/>
                <w:bCs/>
              </w:rPr>
              <w:t>Parameter</w:t>
            </w:r>
          </w:p>
        </w:tc>
        <w:tc>
          <w:tcPr>
            <w:tcW w:w="3757" w:type="pct"/>
            <w:shd w:val="clear" w:color="auto" w:fill="D9D9D9" w:themeFill="background1" w:themeFillShade="D9"/>
            <w:tcMar>
              <w:top w:w="15" w:type="dxa"/>
              <w:left w:w="97" w:type="dxa"/>
              <w:bottom w:w="0" w:type="dxa"/>
              <w:right w:w="97" w:type="dxa"/>
            </w:tcMar>
            <w:vAlign w:val="center"/>
            <w:hideMark/>
          </w:tcPr>
          <w:p w14:paraId="529D5F38" w14:textId="77777777" w:rsidR="00BA3825" w:rsidRPr="00726562" w:rsidRDefault="00BA3825" w:rsidP="00AA4566">
            <w:pPr>
              <w:jc w:val="center"/>
              <w:rPr>
                <w:b/>
                <w:bCs/>
              </w:rPr>
            </w:pPr>
            <w:r w:rsidRPr="00726562">
              <w:rPr>
                <w:b/>
                <w:bCs/>
              </w:rPr>
              <w:t>Value</w:t>
            </w:r>
          </w:p>
        </w:tc>
      </w:tr>
      <w:tr w:rsidR="00BA3825" w:rsidRPr="00726562" w14:paraId="17B6398F" w14:textId="77777777" w:rsidTr="00AA4566">
        <w:trPr>
          <w:trHeight w:val="256"/>
        </w:trPr>
        <w:tc>
          <w:tcPr>
            <w:tcW w:w="1243" w:type="pct"/>
            <w:shd w:val="clear" w:color="auto" w:fill="auto"/>
            <w:tcMar>
              <w:top w:w="15" w:type="dxa"/>
              <w:left w:w="97" w:type="dxa"/>
              <w:bottom w:w="0" w:type="dxa"/>
              <w:right w:w="97" w:type="dxa"/>
            </w:tcMar>
            <w:vAlign w:val="center"/>
          </w:tcPr>
          <w:p w14:paraId="08782551" w14:textId="77777777" w:rsidR="00BA3825" w:rsidRPr="00726562" w:rsidRDefault="00BA3825" w:rsidP="00AA4566">
            <w:pPr>
              <w:jc w:val="center"/>
              <w:rPr>
                <w:b/>
                <w:bCs/>
                <w:lang w:eastAsia="zh-CN"/>
              </w:rPr>
            </w:pPr>
            <w:r w:rsidRPr="00726562">
              <w:rPr>
                <w:b/>
                <w:bCs/>
              </w:rPr>
              <w:t>Carrier Frequency</w:t>
            </w:r>
          </w:p>
        </w:tc>
        <w:tc>
          <w:tcPr>
            <w:tcW w:w="3757" w:type="pct"/>
            <w:shd w:val="clear" w:color="auto" w:fill="auto"/>
            <w:tcMar>
              <w:top w:w="15" w:type="dxa"/>
              <w:left w:w="97" w:type="dxa"/>
              <w:bottom w:w="0" w:type="dxa"/>
              <w:right w:w="97" w:type="dxa"/>
            </w:tcMar>
            <w:vAlign w:val="center"/>
          </w:tcPr>
          <w:p w14:paraId="043C4881" w14:textId="77777777" w:rsidR="00BA3825" w:rsidRPr="00726562" w:rsidRDefault="00BA3825" w:rsidP="00AA4566">
            <w:pPr>
              <w:jc w:val="center"/>
              <w:rPr>
                <w:lang w:eastAsia="zh-CN"/>
              </w:rPr>
            </w:pPr>
            <w:r w:rsidRPr="00726562">
              <w:rPr>
                <w:rFonts w:hint="eastAsia"/>
                <w:lang w:eastAsia="zh-CN"/>
              </w:rPr>
              <w:t>2</w:t>
            </w:r>
            <w:r w:rsidRPr="00726562">
              <w:rPr>
                <w:lang w:eastAsia="zh-CN"/>
              </w:rPr>
              <w:t>6GHz</w:t>
            </w:r>
          </w:p>
        </w:tc>
      </w:tr>
      <w:tr w:rsidR="00BA3825" w:rsidRPr="00726562" w14:paraId="23DFAE3E" w14:textId="77777777" w:rsidTr="00AA4566">
        <w:trPr>
          <w:trHeight w:val="256"/>
        </w:trPr>
        <w:tc>
          <w:tcPr>
            <w:tcW w:w="1243" w:type="pct"/>
            <w:shd w:val="clear" w:color="auto" w:fill="auto"/>
            <w:tcMar>
              <w:top w:w="15" w:type="dxa"/>
              <w:left w:w="97" w:type="dxa"/>
              <w:bottom w:w="0" w:type="dxa"/>
              <w:right w:w="97" w:type="dxa"/>
            </w:tcMar>
            <w:vAlign w:val="center"/>
          </w:tcPr>
          <w:p w14:paraId="44CADB5F" w14:textId="77777777" w:rsidR="00BA3825" w:rsidRPr="00726562" w:rsidRDefault="00BA3825" w:rsidP="00AA4566">
            <w:pPr>
              <w:jc w:val="center"/>
              <w:rPr>
                <w:b/>
                <w:bCs/>
                <w:lang w:eastAsia="zh-CN"/>
              </w:rPr>
            </w:pPr>
            <w:r w:rsidRPr="00726562">
              <w:rPr>
                <w:b/>
                <w:bCs/>
                <w:lang w:eastAsia="zh-CN"/>
              </w:rPr>
              <w:t>Subcarrier Spacing</w:t>
            </w:r>
          </w:p>
        </w:tc>
        <w:tc>
          <w:tcPr>
            <w:tcW w:w="3757" w:type="pct"/>
            <w:shd w:val="clear" w:color="auto" w:fill="auto"/>
            <w:tcMar>
              <w:top w:w="15" w:type="dxa"/>
              <w:left w:w="97" w:type="dxa"/>
              <w:bottom w:w="0" w:type="dxa"/>
              <w:right w:w="97" w:type="dxa"/>
            </w:tcMar>
            <w:vAlign w:val="center"/>
          </w:tcPr>
          <w:p w14:paraId="354E9CBC" w14:textId="77777777" w:rsidR="00BA3825" w:rsidRPr="00726562" w:rsidRDefault="00BA3825" w:rsidP="00AA4566">
            <w:pPr>
              <w:jc w:val="center"/>
              <w:rPr>
                <w:lang w:eastAsia="zh-CN"/>
              </w:rPr>
            </w:pPr>
            <w:r w:rsidRPr="00726562">
              <w:rPr>
                <w:rFonts w:hint="eastAsia"/>
                <w:lang w:eastAsia="zh-CN"/>
              </w:rPr>
              <w:t>1</w:t>
            </w:r>
            <w:r w:rsidRPr="00726562">
              <w:rPr>
                <w:lang w:eastAsia="zh-CN"/>
              </w:rPr>
              <w:t>20kHz</w:t>
            </w:r>
          </w:p>
        </w:tc>
      </w:tr>
      <w:tr w:rsidR="00BA3825" w:rsidRPr="00726562" w14:paraId="180FC3BE" w14:textId="77777777" w:rsidTr="00AA4566">
        <w:trPr>
          <w:trHeight w:val="256"/>
        </w:trPr>
        <w:tc>
          <w:tcPr>
            <w:tcW w:w="1243" w:type="pct"/>
            <w:shd w:val="clear" w:color="auto" w:fill="auto"/>
            <w:tcMar>
              <w:top w:w="15" w:type="dxa"/>
              <w:left w:w="97" w:type="dxa"/>
              <w:bottom w:w="0" w:type="dxa"/>
              <w:right w:w="97" w:type="dxa"/>
            </w:tcMar>
            <w:vAlign w:val="center"/>
            <w:hideMark/>
          </w:tcPr>
          <w:p w14:paraId="572C411C" w14:textId="77777777" w:rsidR="00BA3825" w:rsidRPr="00726562" w:rsidRDefault="00BA3825" w:rsidP="00AA4566">
            <w:pPr>
              <w:jc w:val="center"/>
            </w:pPr>
            <w:r w:rsidRPr="00726562">
              <w:rPr>
                <w:b/>
                <w:bCs/>
              </w:rPr>
              <w:t>Channel Model</w:t>
            </w:r>
          </w:p>
        </w:tc>
        <w:tc>
          <w:tcPr>
            <w:tcW w:w="3757" w:type="pct"/>
            <w:shd w:val="clear" w:color="auto" w:fill="auto"/>
            <w:tcMar>
              <w:top w:w="15" w:type="dxa"/>
              <w:left w:w="97" w:type="dxa"/>
              <w:bottom w:w="0" w:type="dxa"/>
              <w:right w:w="97" w:type="dxa"/>
            </w:tcMar>
            <w:vAlign w:val="center"/>
            <w:hideMark/>
          </w:tcPr>
          <w:p w14:paraId="57CABF0A" w14:textId="77777777" w:rsidR="00BA3825" w:rsidRPr="00726562" w:rsidRDefault="00BA3825" w:rsidP="00AA4566">
            <w:pPr>
              <w:jc w:val="center"/>
            </w:pPr>
            <w:r w:rsidRPr="00726562">
              <w:t>According to the TR 38.901</w:t>
            </w:r>
          </w:p>
        </w:tc>
      </w:tr>
      <w:tr w:rsidR="00BA3825" w:rsidRPr="00726562" w14:paraId="5D5FD5A1" w14:textId="77777777" w:rsidTr="00AA4566">
        <w:trPr>
          <w:trHeight w:val="256"/>
        </w:trPr>
        <w:tc>
          <w:tcPr>
            <w:tcW w:w="1243" w:type="pct"/>
            <w:shd w:val="clear" w:color="auto" w:fill="auto"/>
            <w:tcMar>
              <w:top w:w="15" w:type="dxa"/>
              <w:left w:w="97" w:type="dxa"/>
              <w:bottom w:w="0" w:type="dxa"/>
              <w:right w:w="97" w:type="dxa"/>
            </w:tcMar>
            <w:vAlign w:val="center"/>
            <w:hideMark/>
          </w:tcPr>
          <w:p w14:paraId="2FD51316" w14:textId="77777777" w:rsidR="00BA3825" w:rsidRPr="00726562" w:rsidRDefault="00BA3825" w:rsidP="00AA4566">
            <w:pPr>
              <w:jc w:val="center"/>
            </w:pPr>
            <w:r w:rsidRPr="00726562">
              <w:rPr>
                <w:b/>
                <w:bCs/>
              </w:rPr>
              <w:t>Scenario</w:t>
            </w:r>
          </w:p>
        </w:tc>
        <w:tc>
          <w:tcPr>
            <w:tcW w:w="3757" w:type="pct"/>
            <w:shd w:val="clear" w:color="auto" w:fill="auto"/>
            <w:tcMar>
              <w:top w:w="15" w:type="dxa"/>
              <w:left w:w="97" w:type="dxa"/>
              <w:bottom w:w="0" w:type="dxa"/>
              <w:right w:w="97" w:type="dxa"/>
            </w:tcMar>
            <w:vAlign w:val="center"/>
            <w:hideMark/>
          </w:tcPr>
          <w:p w14:paraId="1C49FC46" w14:textId="77777777" w:rsidR="00BA3825" w:rsidRPr="00726562" w:rsidRDefault="00BA3825" w:rsidP="00AA4566">
            <w:pPr>
              <w:jc w:val="center"/>
            </w:pPr>
            <w:r w:rsidRPr="00726562">
              <w:t>UMa with 300 m ISD</w:t>
            </w:r>
          </w:p>
        </w:tc>
      </w:tr>
      <w:tr w:rsidR="00BA3825" w:rsidRPr="00726562" w14:paraId="3CD48006" w14:textId="77777777" w:rsidTr="00AA4566">
        <w:trPr>
          <w:trHeight w:val="475"/>
        </w:trPr>
        <w:tc>
          <w:tcPr>
            <w:tcW w:w="1243" w:type="pct"/>
            <w:shd w:val="clear" w:color="auto" w:fill="auto"/>
            <w:tcMar>
              <w:top w:w="15" w:type="dxa"/>
              <w:left w:w="97" w:type="dxa"/>
              <w:bottom w:w="0" w:type="dxa"/>
              <w:right w:w="97" w:type="dxa"/>
            </w:tcMar>
            <w:vAlign w:val="center"/>
            <w:hideMark/>
          </w:tcPr>
          <w:p w14:paraId="40937747" w14:textId="77777777" w:rsidR="00BA3825" w:rsidRPr="00726562" w:rsidRDefault="00BA3825" w:rsidP="00AA4566">
            <w:pPr>
              <w:jc w:val="center"/>
            </w:pPr>
            <w:r w:rsidRPr="00726562">
              <w:rPr>
                <w:b/>
                <w:bCs/>
              </w:rPr>
              <w:lastRenderedPageBreak/>
              <w:t>Antenna setup and port layouts at gNB</w:t>
            </w:r>
          </w:p>
        </w:tc>
        <w:tc>
          <w:tcPr>
            <w:tcW w:w="3757" w:type="pct"/>
            <w:shd w:val="clear" w:color="auto" w:fill="auto"/>
            <w:tcMar>
              <w:top w:w="15" w:type="dxa"/>
              <w:left w:w="97" w:type="dxa"/>
              <w:bottom w:w="0" w:type="dxa"/>
              <w:right w:w="97" w:type="dxa"/>
            </w:tcMar>
            <w:vAlign w:val="center"/>
            <w:hideMark/>
          </w:tcPr>
          <w:p w14:paraId="7453A6F2" w14:textId="77777777" w:rsidR="00BA3825" w:rsidRPr="00726562" w:rsidRDefault="00BA3825" w:rsidP="00AA4566">
            <w:pPr>
              <w:spacing w:after="0"/>
              <w:jc w:val="center"/>
              <w:rPr>
                <w:lang w:eastAsia="zh-CN"/>
              </w:rPr>
            </w:pPr>
            <w:r w:rsidRPr="00726562">
              <w:rPr>
                <w:lang w:eastAsia="zh-CN"/>
              </w:rPr>
              <w:t>(M, N, P, Mg, Ng; Mp, Np) =</w:t>
            </w:r>
          </w:p>
          <w:p w14:paraId="48388F0B" w14:textId="77777777" w:rsidR="00BA3825" w:rsidRPr="00726562" w:rsidRDefault="00BA3825" w:rsidP="00AA4566">
            <w:pPr>
              <w:jc w:val="center"/>
            </w:pPr>
            <w:r w:rsidRPr="00726562">
              <w:rPr>
                <w:lang w:eastAsia="zh-CN"/>
              </w:rPr>
              <w:t xml:space="preserve"> (32,16,2,2,1,1,1). (dH, dV) = (0.5, 0.5)</w:t>
            </w:r>
          </w:p>
        </w:tc>
      </w:tr>
      <w:tr w:rsidR="00BA3825" w:rsidRPr="00726562" w14:paraId="284E3A5B" w14:textId="77777777" w:rsidTr="00AA4566">
        <w:trPr>
          <w:trHeight w:val="475"/>
        </w:trPr>
        <w:tc>
          <w:tcPr>
            <w:tcW w:w="1243" w:type="pct"/>
            <w:shd w:val="clear" w:color="auto" w:fill="auto"/>
            <w:tcMar>
              <w:top w:w="15" w:type="dxa"/>
              <w:left w:w="97" w:type="dxa"/>
              <w:bottom w:w="0" w:type="dxa"/>
              <w:right w:w="97" w:type="dxa"/>
            </w:tcMar>
            <w:vAlign w:val="center"/>
            <w:hideMark/>
          </w:tcPr>
          <w:p w14:paraId="3F4036A7" w14:textId="77777777" w:rsidR="00BA3825" w:rsidRPr="00726562" w:rsidRDefault="00BA3825" w:rsidP="00AA4566">
            <w:pPr>
              <w:jc w:val="center"/>
            </w:pPr>
            <w:r w:rsidRPr="00726562">
              <w:rPr>
                <w:b/>
                <w:bCs/>
              </w:rPr>
              <w:t>Antenna setup and port layouts at UE</w:t>
            </w:r>
          </w:p>
        </w:tc>
        <w:tc>
          <w:tcPr>
            <w:tcW w:w="3757" w:type="pct"/>
            <w:shd w:val="clear" w:color="auto" w:fill="auto"/>
            <w:tcMar>
              <w:top w:w="15" w:type="dxa"/>
              <w:left w:w="97" w:type="dxa"/>
              <w:bottom w:w="0" w:type="dxa"/>
              <w:right w:w="97" w:type="dxa"/>
            </w:tcMar>
            <w:vAlign w:val="center"/>
            <w:hideMark/>
          </w:tcPr>
          <w:p w14:paraId="1D7D81A8" w14:textId="77777777" w:rsidR="00BA3825" w:rsidRPr="00726562" w:rsidRDefault="00BA3825" w:rsidP="00AA4566">
            <w:pPr>
              <w:jc w:val="center"/>
            </w:pPr>
            <w:r w:rsidRPr="00726562">
              <w:t>(M, N, P, Mg, Ng; Mp, Np) =</w:t>
            </w:r>
          </w:p>
          <w:p w14:paraId="72E3CD77" w14:textId="77777777" w:rsidR="00BA3825" w:rsidRPr="00726562" w:rsidRDefault="00BA3825" w:rsidP="00AA4566">
            <w:pPr>
              <w:jc w:val="center"/>
            </w:pPr>
            <w:r w:rsidRPr="00726562">
              <w:t xml:space="preserve"> (1,4,2,1,1,1,1), (dH, dV) = (0.5, 0.5)</w:t>
            </w:r>
          </w:p>
        </w:tc>
      </w:tr>
      <w:tr w:rsidR="00BA3825" w:rsidRPr="00726562" w14:paraId="20DAEF52" w14:textId="77777777" w:rsidTr="00AA4566">
        <w:trPr>
          <w:trHeight w:val="237"/>
        </w:trPr>
        <w:tc>
          <w:tcPr>
            <w:tcW w:w="1243" w:type="pct"/>
            <w:shd w:val="clear" w:color="auto" w:fill="auto"/>
            <w:tcMar>
              <w:top w:w="15" w:type="dxa"/>
              <w:left w:w="97" w:type="dxa"/>
              <w:bottom w:w="0" w:type="dxa"/>
              <w:right w:w="97" w:type="dxa"/>
            </w:tcMar>
            <w:vAlign w:val="center"/>
            <w:hideMark/>
          </w:tcPr>
          <w:p w14:paraId="5C216CBB" w14:textId="77777777" w:rsidR="00BA3825" w:rsidRPr="00726562" w:rsidRDefault="00BA3825" w:rsidP="00AA4566">
            <w:pPr>
              <w:jc w:val="center"/>
            </w:pPr>
            <w:r w:rsidRPr="00726562">
              <w:rPr>
                <w:b/>
                <w:bCs/>
              </w:rPr>
              <w:t>BS Tx power</w:t>
            </w:r>
          </w:p>
        </w:tc>
        <w:tc>
          <w:tcPr>
            <w:tcW w:w="3757" w:type="pct"/>
            <w:shd w:val="clear" w:color="auto" w:fill="auto"/>
            <w:tcMar>
              <w:top w:w="15" w:type="dxa"/>
              <w:left w:w="97" w:type="dxa"/>
              <w:bottom w:w="0" w:type="dxa"/>
              <w:right w:w="97" w:type="dxa"/>
            </w:tcMar>
            <w:vAlign w:val="center"/>
            <w:hideMark/>
          </w:tcPr>
          <w:p w14:paraId="09551A34" w14:textId="77777777" w:rsidR="00BA3825" w:rsidRPr="00726562" w:rsidRDefault="00BA3825" w:rsidP="00AA4566">
            <w:pPr>
              <w:jc w:val="center"/>
            </w:pPr>
            <w:r w:rsidRPr="00726562">
              <w:t>40 dBm</w:t>
            </w:r>
          </w:p>
        </w:tc>
      </w:tr>
      <w:tr w:rsidR="00BA3825" w:rsidRPr="00726562" w14:paraId="5D8AFA99" w14:textId="77777777" w:rsidTr="00AA4566">
        <w:trPr>
          <w:trHeight w:val="237"/>
        </w:trPr>
        <w:tc>
          <w:tcPr>
            <w:tcW w:w="1243" w:type="pct"/>
            <w:shd w:val="clear" w:color="auto" w:fill="auto"/>
            <w:tcMar>
              <w:top w:w="15" w:type="dxa"/>
              <w:left w:w="97" w:type="dxa"/>
              <w:bottom w:w="0" w:type="dxa"/>
              <w:right w:w="97" w:type="dxa"/>
            </w:tcMar>
            <w:vAlign w:val="center"/>
            <w:hideMark/>
          </w:tcPr>
          <w:p w14:paraId="0A1BD9A2" w14:textId="77777777" w:rsidR="00BA3825" w:rsidRPr="00726562" w:rsidRDefault="00BA3825" w:rsidP="00AA4566">
            <w:pPr>
              <w:jc w:val="center"/>
            </w:pPr>
            <w:r w:rsidRPr="00726562">
              <w:rPr>
                <w:b/>
                <w:bCs/>
              </w:rPr>
              <w:t>BS antenna height</w:t>
            </w:r>
          </w:p>
        </w:tc>
        <w:tc>
          <w:tcPr>
            <w:tcW w:w="3757" w:type="pct"/>
            <w:shd w:val="clear" w:color="auto" w:fill="auto"/>
            <w:tcMar>
              <w:top w:w="15" w:type="dxa"/>
              <w:left w:w="97" w:type="dxa"/>
              <w:bottom w:w="0" w:type="dxa"/>
              <w:right w:w="97" w:type="dxa"/>
            </w:tcMar>
            <w:vAlign w:val="center"/>
            <w:hideMark/>
          </w:tcPr>
          <w:p w14:paraId="6978E235" w14:textId="77777777" w:rsidR="00BA3825" w:rsidRPr="00726562" w:rsidRDefault="00BA3825" w:rsidP="00AA4566">
            <w:pPr>
              <w:jc w:val="center"/>
            </w:pPr>
            <w:r w:rsidRPr="00726562">
              <w:t>25 m</w:t>
            </w:r>
          </w:p>
        </w:tc>
      </w:tr>
      <w:tr w:rsidR="00BA3825" w:rsidRPr="00726562" w14:paraId="52345F43" w14:textId="77777777" w:rsidTr="00AA4566">
        <w:trPr>
          <w:trHeight w:val="237"/>
        </w:trPr>
        <w:tc>
          <w:tcPr>
            <w:tcW w:w="1243" w:type="pct"/>
            <w:shd w:val="clear" w:color="auto" w:fill="auto"/>
            <w:tcMar>
              <w:top w:w="15" w:type="dxa"/>
              <w:left w:w="97" w:type="dxa"/>
              <w:bottom w:w="0" w:type="dxa"/>
              <w:right w:w="97" w:type="dxa"/>
            </w:tcMar>
            <w:vAlign w:val="center"/>
            <w:hideMark/>
          </w:tcPr>
          <w:p w14:paraId="37BC9646" w14:textId="77777777" w:rsidR="00BA3825" w:rsidRPr="00726562" w:rsidRDefault="00BA3825" w:rsidP="00AA4566">
            <w:pPr>
              <w:jc w:val="center"/>
            </w:pPr>
            <w:r w:rsidRPr="00726562">
              <w:rPr>
                <w:b/>
                <w:bCs/>
              </w:rPr>
              <w:t>UE receiver noise figure</w:t>
            </w:r>
          </w:p>
        </w:tc>
        <w:tc>
          <w:tcPr>
            <w:tcW w:w="3757" w:type="pct"/>
            <w:shd w:val="clear" w:color="auto" w:fill="auto"/>
            <w:tcMar>
              <w:top w:w="15" w:type="dxa"/>
              <w:left w:w="97" w:type="dxa"/>
              <w:bottom w:w="0" w:type="dxa"/>
              <w:right w:w="97" w:type="dxa"/>
            </w:tcMar>
            <w:vAlign w:val="center"/>
            <w:hideMark/>
          </w:tcPr>
          <w:p w14:paraId="58DDDB56" w14:textId="77777777" w:rsidR="00BA3825" w:rsidRPr="00726562" w:rsidRDefault="00BA3825" w:rsidP="00AA4566">
            <w:pPr>
              <w:jc w:val="center"/>
            </w:pPr>
            <w:r w:rsidRPr="00726562">
              <w:t>10 dB</w:t>
            </w:r>
          </w:p>
        </w:tc>
      </w:tr>
      <w:tr w:rsidR="00BA3825" w:rsidRPr="00726562" w14:paraId="4A4253EB" w14:textId="77777777" w:rsidTr="00AA4566">
        <w:trPr>
          <w:trHeight w:val="475"/>
        </w:trPr>
        <w:tc>
          <w:tcPr>
            <w:tcW w:w="1243" w:type="pct"/>
            <w:shd w:val="clear" w:color="auto" w:fill="auto"/>
            <w:tcMar>
              <w:top w:w="15" w:type="dxa"/>
              <w:left w:w="97" w:type="dxa"/>
              <w:bottom w:w="0" w:type="dxa"/>
              <w:right w:w="97" w:type="dxa"/>
            </w:tcMar>
            <w:vAlign w:val="center"/>
            <w:hideMark/>
          </w:tcPr>
          <w:p w14:paraId="3E377232" w14:textId="77777777" w:rsidR="00BA3825" w:rsidRPr="00726562" w:rsidRDefault="00BA3825" w:rsidP="00AA4566">
            <w:pPr>
              <w:jc w:val="center"/>
            </w:pPr>
            <w:r w:rsidRPr="00726562">
              <w:rPr>
                <w:b/>
                <w:bCs/>
              </w:rPr>
              <w:t>MIMO scheme</w:t>
            </w:r>
          </w:p>
        </w:tc>
        <w:tc>
          <w:tcPr>
            <w:tcW w:w="3757" w:type="pct"/>
            <w:shd w:val="clear" w:color="auto" w:fill="auto"/>
            <w:tcMar>
              <w:top w:w="15" w:type="dxa"/>
              <w:left w:w="97" w:type="dxa"/>
              <w:bottom w:w="0" w:type="dxa"/>
              <w:right w:w="97" w:type="dxa"/>
            </w:tcMar>
            <w:vAlign w:val="center"/>
            <w:hideMark/>
          </w:tcPr>
          <w:p w14:paraId="7024AE5F" w14:textId="77777777" w:rsidR="00BA3825" w:rsidRPr="00726562" w:rsidRDefault="00BA3825" w:rsidP="00AA4566">
            <w:pPr>
              <w:jc w:val="center"/>
            </w:pPr>
            <w:r w:rsidRPr="00726562">
              <w:t>SU-MIMO with rank adaptation</w:t>
            </w:r>
          </w:p>
        </w:tc>
      </w:tr>
      <w:tr w:rsidR="00BA3825" w:rsidRPr="00726562" w14:paraId="0868ADFE" w14:textId="77777777" w:rsidTr="00AA4566">
        <w:trPr>
          <w:trHeight w:val="256"/>
        </w:trPr>
        <w:tc>
          <w:tcPr>
            <w:tcW w:w="1243" w:type="pct"/>
            <w:shd w:val="clear" w:color="auto" w:fill="auto"/>
            <w:tcMar>
              <w:top w:w="15" w:type="dxa"/>
              <w:left w:w="97" w:type="dxa"/>
              <w:bottom w:w="0" w:type="dxa"/>
              <w:right w:w="97" w:type="dxa"/>
            </w:tcMar>
            <w:vAlign w:val="center"/>
            <w:hideMark/>
          </w:tcPr>
          <w:p w14:paraId="6D9A3D4E" w14:textId="77777777" w:rsidR="00BA3825" w:rsidRPr="00726562" w:rsidRDefault="00BA3825" w:rsidP="00AA4566">
            <w:pPr>
              <w:jc w:val="center"/>
            </w:pPr>
            <w:r w:rsidRPr="00726562">
              <w:rPr>
                <w:b/>
                <w:bCs/>
              </w:rPr>
              <w:t>RU</w:t>
            </w:r>
          </w:p>
        </w:tc>
        <w:tc>
          <w:tcPr>
            <w:tcW w:w="3757" w:type="pct"/>
            <w:shd w:val="clear" w:color="auto" w:fill="auto"/>
            <w:tcMar>
              <w:top w:w="15" w:type="dxa"/>
              <w:left w:w="97" w:type="dxa"/>
              <w:bottom w:w="0" w:type="dxa"/>
              <w:right w:w="97" w:type="dxa"/>
            </w:tcMar>
            <w:vAlign w:val="center"/>
            <w:hideMark/>
          </w:tcPr>
          <w:p w14:paraId="512EB87F" w14:textId="77777777" w:rsidR="00BA3825" w:rsidRPr="00726562" w:rsidRDefault="00BA3825" w:rsidP="00AA4566">
            <w:pPr>
              <w:jc w:val="center"/>
            </w:pPr>
            <w:r w:rsidRPr="00726562">
              <w:t>~60%</w:t>
            </w:r>
          </w:p>
        </w:tc>
      </w:tr>
      <w:tr w:rsidR="00BA3825" w:rsidRPr="00726562" w14:paraId="42E00D0A" w14:textId="77777777" w:rsidTr="00AA4566">
        <w:trPr>
          <w:trHeight w:val="256"/>
        </w:trPr>
        <w:tc>
          <w:tcPr>
            <w:tcW w:w="1243" w:type="pct"/>
            <w:shd w:val="clear" w:color="auto" w:fill="auto"/>
            <w:tcMar>
              <w:top w:w="15" w:type="dxa"/>
              <w:left w:w="97" w:type="dxa"/>
              <w:bottom w:w="0" w:type="dxa"/>
              <w:right w:w="97" w:type="dxa"/>
            </w:tcMar>
            <w:vAlign w:val="center"/>
            <w:hideMark/>
          </w:tcPr>
          <w:p w14:paraId="32E7922F" w14:textId="77777777" w:rsidR="00BA3825" w:rsidRPr="00726562" w:rsidRDefault="00BA3825" w:rsidP="00AA4566">
            <w:pPr>
              <w:jc w:val="center"/>
            </w:pPr>
            <w:r w:rsidRPr="00726562">
              <w:rPr>
                <w:b/>
                <w:bCs/>
              </w:rPr>
              <w:t>UE distribution</w:t>
            </w:r>
          </w:p>
        </w:tc>
        <w:tc>
          <w:tcPr>
            <w:tcW w:w="3757" w:type="pct"/>
            <w:shd w:val="clear" w:color="auto" w:fill="auto"/>
            <w:tcMar>
              <w:top w:w="15" w:type="dxa"/>
              <w:left w:w="97" w:type="dxa"/>
              <w:bottom w:w="0" w:type="dxa"/>
              <w:right w:w="97" w:type="dxa"/>
            </w:tcMar>
            <w:vAlign w:val="center"/>
            <w:hideMark/>
          </w:tcPr>
          <w:p w14:paraId="78DFF5A7" w14:textId="77777777" w:rsidR="00BA3825" w:rsidRPr="00726562" w:rsidRDefault="00BA3825" w:rsidP="00AA4566">
            <w:pPr>
              <w:jc w:val="center"/>
            </w:pPr>
            <w:r w:rsidRPr="00726562">
              <w:rPr>
                <w:lang w:eastAsia="zh-CN"/>
              </w:rPr>
              <w:t>100% outdoor (0.5km/h, 30km/h, 60km/h)</w:t>
            </w:r>
          </w:p>
        </w:tc>
      </w:tr>
      <w:tr w:rsidR="00BA3825" w:rsidRPr="00726562" w14:paraId="7F1238F1" w14:textId="77777777" w:rsidTr="00AA4566">
        <w:trPr>
          <w:trHeight w:val="256"/>
        </w:trPr>
        <w:tc>
          <w:tcPr>
            <w:tcW w:w="1243" w:type="pct"/>
            <w:shd w:val="clear" w:color="auto" w:fill="auto"/>
            <w:tcMar>
              <w:top w:w="15" w:type="dxa"/>
              <w:left w:w="97" w:type="dxa"/>
              <w:bottom w:w="0" w:type="dxa"/>
              <w:right w:w="97" w:type="dxa"/>
            </w:tcMar>
            <w:vAlign w:val="center"/>
            <w:hideMark/>
          </w:tcPr>
          <w:p w14:paraId="28611EC3" w14:textId="77777777" w:rsidR="00BA3825" w:rsidRPr="00726562" w:rsidRDefault="00BA3825" w:rsidP="00AA4566">
            <w:pPr>
              <w:jc w:val="center"/>
            </w:pPr>
            <w:r w:rsidRPr="00726562">
              <w:rPr>
                <w:b/>
                <w:bCs/>
              </w:rPr>
              <w:t>UE receiver</w:t>
            </w:r>
          </w:p>
        </w:tc>
        <w:tc>
          <w:tcPr>
            <w:tcW w:w="3757" w:type="pct"/>
            <w:shd w:val="clear" w:color="auto" w:fill="auto"/>
            <w:tcMar>
              <w:top w:w="15" w:type="dxa"/>
              <w:left w:w="97" w:type="dxa"/>
              <w:bottom w:w="0" w:type="dxa"/>
              <w:right w:w="97" w:type="dxa"/>
            </w:tcMar>
            <w:vAlign w:val="center"/>
            <w:hideMark/>
          </w:tcPr>
          <w:p w14:paraId="30E5E86C" w14:textId="77777777" w:rsidR="00BA3825" w:rsidRPr="00726562" w:rsidRDefault="00BA3825" w:rsidP="00AA4566">
            <w:pPr>
              <w:jc w:val="center"/>
            </w:pPr>
            <w:r w:rsidRPr="00726562">
              <w:t>MMSE-IRC</w:t>
            </w:r>
          </w:p>
        </w:tc>
      </w:tr>
      <w:tr w:rsidR="00BA3825" w:rsidRPr="00726562" w14:paraId="318BC7C2" w14:textId="77777777" w:rsidTr="00AA4566">
        <w:trPr>
          <w:trHeight w:val="237"/>
        </w:trPr>
        <w:tc>
          <w:tcPr>
            <w:tcW w:w="1243" w:type="pct"/>
            <w:shd w:val="clear" w:color="auto" w:fill="auto"/>
            <w:tcMar>
              <w:top w:w="15" w:type="dxa"/>
              <w:left w:w="97" w:type="dxa"/>
              <w:bottom w:w="0" w:type="dxa"/>
              <w:right w:w="97" w:type="dxa"/>
            </w:tcMar>
            <w:vAlign w:val="center"/>
            <w:hideMark/>
          </w:tcPr>
          <w:p w14:paraId="791F8137" w14:textId="77777777" w:rsidR="00BA3825" w:rsidRPr="00726562" w:rsidRDefault="00BA3825" w:rsidP="00AA4566">
            <w:pPr>
              <w:jc w:val="center"/>
            </w:pPr>
            <w:r w:rsidRPr="00726562">
              <w:rPr>
                <w:b/>
                <w:bCs/>
              </w:rPr>
              <w:t>Network Layout</w:t>
            </w:r>
          </w:p>
        </w:tc>
        <w:tc>
          <w:tcPr>
            <w:tcW w:w="3757" w:type="pct"/>
            <w:shd w:val="clear" w:color="auto" w:fill="auto"/>
            <w:tcMar>
              <w:top w:w="15" w:type="dxa"/>
              <w:left w:w="97" w:type="dxa"/>
              <w:bottom w:w="0" w:type="dxa"/>
              <w:right w:w="97" w:type="dxa"/>
            </w:tcMar>
            <w:vAlign w:val="center"/>
            <w:hideMark/>
          </w:tcPr>
          <w:p w14:paraId="48AD0B00" w14:textId="77777777" w:rsidR="00BA3825" w:rsidRPr="00726562" w:rsidRDefault="00BA3825" w:rsidP="00AA4566">
            <w:pPr>
              <w:jc w:val="center"/>
            </w:pPr>
            <w:r w:rsidRPr="00726562">
              <w:t>7*3 cell, 10 UEs pre cell</w:t>
            </w:r>
          </w:p>
        </w:tc>
      </w:tr>
      <w:tr w:rsidR="00BA3825" w:rsidRPr="00726562" w14:paraId="6C8E0191" w14:textId="77777777" w:rsidTr="00AA4566">
        <w:trPr>
          <w:trHeight w:val="237"/>
        </w:trPr>
        <w:tc>
          <w:tcPr>
            <w:tcW w:w="1243" w:type="pct"/>
            <w:shd w:val="clear" w:color="auto" w:fill="auto"/>
            <w:tcMar>
              <w:top w:w="15" w:type="dxa"/>
              <w:left w:w="97" w:type="dxa"/>
              <w:bottom w:w="0" w:type="dxa"/>
              <w:right w:w="97" w:type="dxa"/>
            </w:tcMar>
            <w:vAlign w:val="center"/>
            <w:hideMark/>
          </w:tcPr>
          <w:p w14:paraId="5A7B1F43" w14:textId="77777777" w:rsidR="00BA3825" w:rsidRPr="00726562" w:rsidRDefault="00BA3825" w:rsidP="00AA4566">
            <w:pPr>
              <w:jc w:val="center"/>
            </w:pPr>
            <w:r w:rsidRPr="00726562">
              <w:rPr>
                <w:b/>
                <w:bCs/>
              </w:rPr>
              <w:t>Precoding granularity</w:t>
            </w:r>
          </w:p>
        </w:tc>
        <w:tc>
          <w:tcPr>
            <w:tcW w:w="3757" w:type="pct"/>
            <w:shd w:val="clear" w:color="auto" w:fill="auto"/>
            <w:tcMar>
              <w:top w:w="15" w:type="dxa"/>
              <w:left w:w="97" w:type="dxa"/>
              <w:bottom w:w="0" w:type="dxa"/>
              <w:right w:w="97" w:type="dxa"/>
            </w:tcMar>
            <w:vAlign w:val="center"/>
            <w:hideMark/>
          </w:tcPr>
          <w:p w14:paraId="406B399D" w14:textId="77777777" w:rsidR="00BA3825" w:rsidRPr="00726562" w:rsidRDefault="00BA3825" w:rsidP="00AA4566">
            <w:pPr>
              <w:jc w:val="center"/>
            </w:pPr>
            <w:r w:rsidRPr="00726562">
              <w:t>4RB</w:t>
            </w:r>
          </w:p>
        </w:tc>
      </w:tr>
    </w:tbl>
    <w:p w14:paraId="1EDF0719" w14:textId="77777777" w:rsidR="00BA3825" w:rsidRDefault="00BA3825" w:rsidP="00BA3825"/>
    <w:p w14:paraId="6D200174" w14:textId="77777777" w:rsidR="00BA3825" w:rsidRDefault="00BA3825" w:rsidP="00BA3825">
      <w:pPr>
        <w:keepNext/>
        <w:spacing w:before="120"/>
        <w:outlineLvl w:val="0"/>
        <w:rPr>
          <w:b/>
          <w:bCs/>
          <w:sz w:val="24"/>
          <w:szCs w:val="24"/>
          <w:lang w:eastAsia="zh-CN"/>
        </w:rPr>
      </w:pPr>
      <w:r w:rsidRPr="00843B8C">
        <w:rPr>
          <w:b/>
          <w:bCs/>
          <w:sz w:val="24"/>
          <w:szCs w:val="24"/>
          <w:lang w:eastAsia="zh-CN"/>
        </w:rPr>
        <w:t xml:space="preserve">Appendix </w:t>
      </w:r>
      <w:r>
        <w:rPr>
          <w:b/>
          <w:bCs/>
          <w:sz w:val="24"/>
          <w:szCs w:val="24"/>
          <w:lang w:eastAsia="zh-CN"/>
        </w:rPr>
        <w:t>B</w:t>
      </w:r>
      <w:r w:rsidRPr="00843B8C">
        <w:rPr>
          <w:b/>
          <w:bCs/>
          <w:sz w:val="24"/>
          <w:szCs w:val="24"/>
          <w:lang w:eastAsia="zh-CN"/>
        </w:rPr>
        <w:t xml:space="preserve">: System </w:t>
      </w:r>
      <w:r>
        <w:rPr>
          <w:b/>
          <w:bCs/>
          <w:sz w:val="24"/>
          <w:szCs w:val="24"/>
        </w:rPr>
        <w:t>s</w:t>
      </w:r>
      <w:r w:rsidRPr="00843B8C">
        <w:rPr>
          <w:b/>
          <w:bCs/>
          <w:sz w:val="24"/>
          <w:szCs w:val="24"/>
        </w:rPr>
        <w:t>imulation</w:t>
      </w:r>
      <w:r w:rsidRPr="00843B8C">
        <w:rPr>
          <w:b/>
          <w:bCs/>
          <w:sz w:val="24"/>
          <w:szCs w:val="24"/>
          <w:lang w:eastAsia="zh-CN"/>
        </w:rPr>
        <w:t xml:space="preserve"> </w:t>
      </w:r>
      <w:r>
        <w:rPr>
          <w:b/>
          <w:bCs/>
          <w:sz w:val="24"/>
          <w:szCs w:val="24"/>
          <w:lang w:eastAsia="zh-CN"/>
        </w:rPr>
        <w:t>p</w:t>
      </w:r>
      <w:r w:rsidRPr="00843B8C">
        <w:rPr>
          <w:b/>
          <w:bCs/>
          <w:sz w:val="24"/>
          <w:szCs w:val="24"/>
          <w:lang w:eastAsia="zh-CN"/>
        </w:rPr>
        <w:t xml:space="preserve">arameters for </w:t>
      </w:r>
      <w:r>
        <w:rPr>
          <w:b/>
          <w:bCs/>
          <w:sz w:val="24"/>
          <w:szCs w:val="24"/>
          <w:lang w:eastAsia="zh-CN"/>
        </w:rPr>
        <w:t>FDD Massive MIMO</w:t>
      </w:r>
    </w:p>
    <w:p w14:paraId="7FE4A1E4" w14:textId="367BCF01" w:rsidR="00BA3825" w:rsidRPr="00726562" w:rsidRDefault="00BA3825" w:rsidP="00BA3825">
      <w:pPr>
        <w:jc w:val="center"/>
        <w:rPr>
          <w:lang w:eastAsia="zh-CN"/>
        </w:rPr>
      </w:pPr>
      <w:r w:rsidRPr="00726562">
        <w:rPr>
          <w:b/>
        </w:rPr>
        <w:t xml:space="preserve">Table </w:t>
      </w:r>
      <w:r w:rsidRPr="00726562">
        <w:rPr>
          <w:b/>
          <w:noProof/>
        </w:rPr>
        <w:fldChar w:fldCharType="begin"/>
      </w:r>
      <w:r w:rsidRPr="00726562">
        <w:rPr>
          <w:b/>
          <w:noProof/>
        </w:rPr>
        <w:instrText xml:space="preserve"> SEQ Table \* ARABIC </w:instrText>
      </w:r>
      <w:r w:rsidRPr="00726562">
        <w:rPr>
          <w:b/>
          <w:noProof/>
        </w:rPr>
        <w:fldChar w:fldCharType="separate"/>
      </w:r>
      <w:r w:rsidR="00B205FC">
        <w:rPr>
          <w:b/>
          <w:noProof/>
        </w:rPr>
        <w:t>2</w:t>
      </w:r>
      <w:r w:rsidRPr="00726562">
        <w:rPr>
          <w:b/>
          <w:noProof/>
        </w:rPr>
        <w:fldChar w:fldCharType="end"/>
      </w:r>
      <w:r w:rsidRPr="00726562">
        <w:rPr>
          <w:lang w:eastAsia="zh-CN"/>
        </w:rPr>
        <w:t xml:space="preserve"> Simulation assumptions of SLS for FDD ELAA-MM</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5736"/>
      </w:tblGrid>
      <w:tr w:rsidR="00BA3825" w:rsidRPr="00726562" w14:paraId="2D124C49" w14:textId="77777777" w:rsidTr="00AA4566">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0123B79F" w14:textId="77777777" w:rsidR="00BA3825" w:rsidRPr="00726562" w:rsidRDefault="00BA3825" w:rsidP="00AA4566">
            <w:pPr>
              <w:spacing w:line="240" w:lineRule="atLeast"/>
            </w:pPr>
            <w:r w:rsidRPr="00726562">
              <w:rPr>
                <w:b/>
                <w:bCs/>
              </w:rPr>
              <w:t>Parameter</w:t>
            </w:r>
          </w:p>
        </w:tc>
        <w:tc>
          <w:tcPr>
            <w:tcW w:w="5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5247F1C1" w14:textId="77777777" w:rsidR="00BA3825" w:rsidRPr="00726562" w:rsidRDefault="00BA3825" w:rsidP="00AA4566">
            <w:pPr>
              <w:spacing w:line="240" w:lineRule="atLeast"/>
            </w:pPr>
            <w:r w:rsidRPr="00726562">
              <w:rPr>
                <w:b/>
                <w:bCs/>
              </w:rPr>
              <w:t>Value</w:t>
            </w:r>
          </w:p>
        </w:tc>
      </w:tr>
      <w:tr w:rsidR="00BA3825" w:rsidRPr="00726562" w14:paraId="1A00E198"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05634A" w14:textId="77777777" w:rsidR="00BA3825" w:rsidRPr="00726562" w:rsidRDefault="00BA3825" w:rsidP="00AA4566">
            <w:pPr>
              <w:spacing w:line="240" w:lineRule="atLeast"/>
            </w:pPr>
            <w:r w:rsidRPr="00726562">
              <w:t xml:space="preserve">Duplex, Waveform </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3BECE66" w14:textId="77777777" w:rsidR="00BA3825" w:rsidRPr="00726562" w:rsidRDefault="00BA3825" w:rsidP="00AA4566">
            <w:pPr>
              <w:spacing w:line="240" w:lineRule="atLeast"/>
            </w:pPr>
            <w:r w:rsidRPr="00726562">
              <w:t xml:space="preserve">FDD, OFDM </w:t>
            </w:r>
          </w:p>
        </w:tc>
      </w:tr>
      <w:tr w:rsidR="00BA3825" w:rsidRPr="00726562" w14:paraId="79AE9102"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DB4316" w14:textId="77777777" w:rsidR="00BA3825" w:rsidRPr="00726562" w:rsidRDefault="00BA3825" w:rsidP="00AA4566">
            <w:pPr>
              <w:spacing w:line="240" w:lineRule="atLeast"/>
            </w:pPr>
            <w:r w:rsidRPr="00726562">
              <w:t xml:space="preserve">Multiple access </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A965AE" w14:textId="77777777" w:rsidR="00BA3825" w:rsidRPr="00726562" w:rsidRDefault="00BA3825" w:rsidP="00AA4566">
            <w:pPr>
              <w:spacing w:line="240" w:lineRule="atLeast"/>
            </w:pPr>
            <w:r w:rsidRPr="00726562">
              <w:t xml:space="preserve">OFDMA </w:t>
            </w:r>
          </w:p>
        </w:tc>
      </w:tr>
      <w:tr w:rsidR="00BA3825" w:rsidRPr="00726562" w14:paraId="44E8F693"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FE00E6" w14:textId="77777777" w:rsidR="00BA3825" w:rsidRPr="00726562" w:rsidRDefault="00BA3825" w:rsidP="00AA4566">
            <w:pPr>
              <w:spacing w:line="240" w:lineRule="atLeast"/>
            </w:pPr>
            <w:r w:rsidRPr="00726562">
              <w:t>Scenario</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75451C" w14:textId="77777777" w:rsidR="00BA3825" w:rsidRPr="00726562" w:rsidRDefault="00BA3825" w:rsidP="00AA4566">
            <w:pPr>
              <w:spacing w:line="240" w:lineRule="atLeast"/>
              <w:contextualSpacing/>
              <w:rPr>
                <w:snapToGrid w:val="0"/>
                <w:color w:val="000000" w:themeColor="text1"/>
              </w:rPr>
            </w:pPr>
            <w:r w:rsidRPr="00726562">
              <w:rPr>
                <w:snapToGrid w:val="0"/>
                <w:color w:val="000000" w:themeColor="text1"/>
              </w:rPr>
              <w:t>Urban Macro</w:t>
            </w:r>
          </w:p>
        </w:tc>
      </w:tr>
      <w:tr w:rsidR="00BA3825" w:rsidRPr="00726562" w14:paraId="3EF16CA4"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48301B" w14:textId="77777777" w:rsidR="00BA3825" w:rsidRPr="00726562" w:rsidRDefault="00BA3825" w:rsidP="00AA4566">
            <w:pPr>
              <w:spacing w:line="240" w:lineRule="atLeast"/>
            </w:pPr>
            <w:r w:rsidRPr="00726562">
              <w:t>Frequency Range</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6A5952" w14:textId="77777777" w:rsidR="00BA3825" w:rsidRPr="00726562" w:rsidRDefault="00BA3825" w:rsidP="00AA4566">
            <w:pPr>
              <w:spacing w:line="240" w:lineRule="atLeast"/>
              <w:rPr>
                <w:snapToGrid w:val="0"/>
              </w:rPr>
            </w:pPr>
            <w:r w:rsidRPr="00726562">
              <w:rPr>
                <w:snapToGrid w:val="0"/>
              </w:rPr>
              <w:t>FR1 only, 2.1GHz, with duplexing gap of 200MHz</w:t>
            </w:r>
          </w:p>
        </w:tc>
      </w:tr>
      <w:tr w:rsidR="00BA3825" w:rsidRPr="00726562" w14:paraId="20233E4E"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E19EDA" w14:textId="77777777" w:rsidR="00BA3825" w:rsidRPr="00726562" w:rsidRDefault="00BA3825" w:rsidP="00AA4566">
            <w:pPr>
              <w:spacing w:line="240" w:lineRule="atLeast"/>
            </w:pPr>
            <w:r w:rsidRPr="00726562">
              <w:t>Inter-BS distance</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97F1C7" w14:textId="77777777" w:rsidR="00BA3825" w:rsidRPr="00726562" w:rsidRDefault="00BA3825" w:rsidP="00AA4566">
            <w:pPr>
              <w:spacing w:line="240" w:lineRule="atLeast"/>
              <w:rPr>
                <w:b/>
                <w:snapToGrid w:val="0"/>
                <w:color w:val="0000FF"/>
              </w:rPr>
            </w:pPr>
            <w:r w:rsidRPr="00726562">
              <w:rPr>
                <w:snapToGrid w:val="0"/>
                <w:color w:val="000000" w:themeColor="text1"/>
              </w:rPr>
              <w:t>200m</w:t>
            </w:r>
          </w:p>
        </w:tc>
      </w:tr>
      <w:tr w:rsidR="00BA3825" w:rsidRPr="00726562" w14:paraId="0E178743"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19F61B" w14:textId="77777777" w:rsidR="00BA3825" w:rsidRPr="00726562" w:rsidRDefault="00BA3825" w:rsidP="00AA4566">
            <w:pPr>
              <w:spacing w:line="240" w:lineRule="atLeast"/>
            </w:pPr>
            <w:r w:rsidRPr="00726562">
              <w:t>Channel model</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30D07" w14:textId="77777777" w:rsidR="00BA3825" w:rsidRPr="00726562" w:rsidRDefault="00BA3825" w:rsidP="00AA4566">
            <w:pPr>
              <w:spacing w:line="240" w:lineRule="atLeast"/>
              <w:rPr>
                <w:snapToGrid w:val="0"/>
              </w:rPr>
            </w:pPr>
            <w:r w:rsidRPr="00726562">
              <w:rPr>
                <w:snapToGrid w:val="0"/>
              </w:rPr>
              <w:t xml:space="preserve">According to the TR 38.901 </w:t>
            </w:r>
          </w:p>
        </w:tc>
      </w:tr>
      <w:tr w:rsidR="00BA3825" w:rsidRPr="00726562" w14:paraId="0E332537"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ACC4EC" w14:textId="77777777" w:rsidR="00BA3825" w:rsidRPr="00726562" w:rsidRDefault="00BA3825" w:rsidP="00AA4566">
            <w:pPr>
              <w:spacing w:line="240" w:lineRule="atLeast"/>
              <w:contextualSpacing/>
            </w:pPr>
            <w:r w:rsidRPr="00726562">
              <w:t>Antenna setup and port layouts at gNB</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0B5252" w14:textId="77777777" w:rsidR="00BA3825" w:rsidRPr="00726562" w:rsidRDefault="00BA3825" w:rsidP="00AA4566">
            <w:pPr>
              <w:spacing w:line="240" w:lineRule="atLeast"/>
              <w:rPr>
                <w:snapToGrid w:val="0"/>
              </w:rPr>
            </w:pPr>
            <w:r w:rsidRPr="00726562">
              <w:rPr>
                <w:snapToGrid w:val="0"/>
              </w:rPr>
              <w:t xml:space="preserve">32 ports: </w:t>
            </w:r>
            <w:r w:rsidRPr="00726562">
              <w:t xml:space="preserve">(M, N, P, Mg, Ng; Mp, Np) = </w:t>
            </w:r>
            <w:r w:rsidRPr="00726562">
              <w:rPr>
                <w:snapToGrid w:val="0"/>
              </w:rPr>
              <w:t>(8,8,2,1,1,2,8), (dH,dV) = (0.5, 0.8)λ</w:t>
            </w:r>
          </w:p>
          <w:p w14:paraId="1F6203A9" w14:textId="77777777" w:rsidR="00BA3825" w:rsidRPr="00726562" w:rsidRDefault="00BA3825" w:rsidP="00AA4566">
            <w:pPr>
              <w:spacing w:line="240" w:lineRule="atLeast"/>
              <w:rPr>
                <w:snapToGrid w:val="0"/>
              </w:rPr>
            </w:pPr>
            <w:r w:rsidRPr="00726562">
              <w:rPr>
                <w:snapToGrid w:val="0"/>
              </w:rPr>
              <w:t>64 ports:</w:t>
            </w:r>
            <w:r w:rsidRPr="00726562">
              <w:t xml:space="preserve"> (M, N, P, Mg, Ng; Mp, Np) =</w:t>
            </w:r>
            <w:r w:rsidRPr="00726562">
              <w:rPr>
                <w:snapToGrid w:val="0"/>
              </w:rPr>
              <w:t xml:space="preserve"> (8,12,2,1,1,4,8), (dH,dV) = (0.5, 0.8)λ</w:t>
            </w:r>
          </w:p>
        </w:tc>
      </w:tr>
      <w:tr w:rsidR="00BA3825" w:rsidRPr="00726562" w14:paraId="6286BCD3"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277902" w14:textId="77777777" w:rsidR="00BA3825" w:rsidRPr="00726562" w:rsidRDefault="00BA3825" w:rsidP="00AA4566">
            <w:pPr>
              <w:spacing w:line="240" w:lineRule="atLeast"/>
              <w:contextualSpacing/>
            </w:pPr>
            <w:r w:rsidRPr="00726562">
              <w:t>Antenna setup and port layouts at UE</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5A2D40" w14:textId="77777777" w:rsidR="00BA3825" w:rsidRPr="00726562" w:rsidRDefault="00BA3825" w:rsidP="00AA4566">
            <w:pPr>
              <w:spacing w:line="240" w:lineRule="atLeast"/>
              <w:contextualSpacing/>
              <w:rPr>
                <w:snapToGrid w:val="0"/>
                <w:color w:val="000000" w:themeColor="text1"/>
              </w:rPr>
            </w:pPr>
            <w:r w:rsidRPr="00726562">
              <w:rPr>
                <w:snapToGrid w:val="0"/>
                <w:color w:val="000000" w:themeColor="text1"/>
              </w:rPr>
              <w:t xml:space="preserve">2RX: </w:t>
            </w:r>
            <w:r w:rsidRPr="00726562">
              <w:t xml:space="preserve">(M, N, P, Mg, Ng; Mp, Np) = </w:t>
            </w:r>
            <w:r w:rsidRPr="00726562">
              <w:rPr>
                <w:snapToGrid w:val="0"/>
                <w:color w:val="000000" w:themeColor="text1"/>
              </w:rPr>
              <w:t>(1,1,2,1,1,1,1), (dH,dV) = (0.5, 0.5)λ</w:t>
            </w:r>
          </w:p>
        </w:tc>
      </w:tr>
      <w:tr w:rsidR="00BA3825" w:rsidRPr="00726562" w14:paraId="07CF58E6"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D9A42A" w14:textId="77777777" w:rsidR="00BA3825" w:rsidRPr="00726562" w:rsidRDefault="00BA3825" w:rsidP="00AA4566">
            <w:pPr>
              <w:spacing w:line="240" w:lineRule="atLeast"/>
              <w:contextualSpacing/>
            </w:pPr>
            <w:r w:rsidRPr="00726562">
              <w:t xml:space="preserve">BS antenna height </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7BAE02" w14:textId="77777777" w:rsidR="00BA3825" w:rsidRPr="00726562" w:rsidRDefault="00BA3825" w:rsidP="00AA4566">
            <w:pPr>
              <w:spacing w:line="240" w:lineRule="atLeast"/>
              <w:contextualSpacing/>
              <w:rPr>
                <w:snapToGrid w:val="0"/>
              </w:rPr>
            </w:pPr>
            <w:r w:rsidRPr="00726562">
              <w:rPr>
                <w:snapToGrid w:val="0"/>
                <w:color w:val="000000" w:themeColor="text1"/>
              </w:rPr>
              <w:t xml:space="preserve">25m </w:t>
            </w:r>
          </w:p>
        </w:tc>
      </w:tr>
      <w:tr w:rsidR="00BA3825" w:rsidRPr="00726562" w14:paraId="7372F87E"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921EAF" w14:textId="77777777" w:rsidR="00BA3825" w:rsidRPr="00726562" w:rsidRDefault="00BA3825" w:rsidP="00AA4566">
            <w:pPr>
              <w:spacing w:line="240" w:lineRule="atLeast"/>
              <w:contextualSpacing/>
            </w:pPr>
            <w:r w:rsidRPr="00726562">
              <w:t>UE antenna height &amp; gain</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B00314" w14:textId="77777777" w:rsidR="00BA3825" w:rsidRPr="00726562" w:rsidRDefault="00BA3825" w:rsidP="00AA4566">
            <w:pPr>
              <w:spacing w:line="240" w:lineRule="atLeast"/>
              <w:contextualSpacing/>
              <w:rPr>
                <w:snapToGrid w:val="0"/>
              </w:rPr>
            </w:pPr>
            <w:r w:rsidRPr="00726562">
              <w:rPr>
                <w:snapToGrid w:val="0"/>
              </w:rPr>
              <w:t>Follow TR36.873</w:t>
            </w:r>
          </w:p>
        </w:tc>
      </w:tr>
      <w:tr w:rsidR="00BA3825" w:rsidRPr="00726562" w14:paraId="7EAADA93"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B3FF00" w14:textId="77777777" w:rsidR="00BA3825" w:rsidRPr="00726562" w:rsidRDefault="00BA3825" w:rsidP="00AA4566">
            <w:pPr>
              <w:spacing w:line="240" w:lineRule="atLeast"/>
              <w:contextualSpacing/>
            </w:pPr>
            <w:r w:rsidRPr="00726562">
              <w:t>UE receiver noise figure</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4A54FA" w14:textId="77777777" w:rsidR="00BA3825" w:rsidRPr="00726562" w:rsidRDefault="00BA3825" w:rsidP="00AA4566">
            <w:pPr>
              <w:spacing w:line="240" w:lineRule="atLeast"/>
              <w:contextualSpacing/>
              <w:rPr>
                <w:snapToGrid w:val="0"/>
              </w:rPr>
            </w:pPr>
            <w:r w:rsidRPr="00726562">
              <w:rPr>
                <w:snapToGrid w:val="0"/>
              </w:rPr>
              <w:t>9dB</w:t>
            </w:r>
          </w:p>
        </w:tc>
      </w:tr>
      <w:tr w:rsidR="00BA3825" w:rsidRPr="00726562" w14:paraId="5CE4CCA5" w14:textId="77777777" w:rsidTr="00AA4566">
        <w:trPr>
          <w:trHeight w:val="211"/>
        </w:trPr>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DD5319" w14:textId="77777777" w:rsidR="00BA3825" w:rsidRPr="00726562" w:rsidRDefault="00BA3825" w:rsidP="00AA4566">
            <w:pPr>
              <w:spacing w:line="240" w:lineRule="atLeast"/>
            </w:pPr>
            <w:r w:rsidRPr="00726562">
              <w:lastRenderedPageBreak/>
              <w:t xml:space="preserve">Simulation bandwidth </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C9E863" w14:textId="77777777" w:rsidR="00BA3825" w:rsidRPr="00726562" w:rsidRDefault="00BA3825" w:rsidP="00AA4566">
            <w:pPr>
              <w:spacing w:line="240" w:lineRule="atLeast"/>
              <w:contextualSpacing/>
              <w:rPr>
                <w:snapToGrid w:val="0"/>
              </w:rPr>
            </w:pPr>
            <w:r w:rsidRPr="00726562">
              <w:rPr>
                <w:snapToGrid w:val="0"/>
                <w:color w:val="000000" w:themeColor="text1"/>
              </w:rPr>
              <w:t>10 MHz</w:t>
            </w:r>
          </w:p>
        </w:tc>
      </w:tr>
      <w:tr w:rsidR="00BA3825" w:rsidRPr="00726562" w14:paraId="34FCF9DA"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E7349C" w14:textId="77777777" w:rsidR="00BA3825" w:rsidRPr="00726562" w:rsidRDefault="00BA3825" w:rsidP="00AA4566">
            <w:pPr>
              <w:spacing w:line="240" w:lineRule="atLeast"/>
            </w:pPr>
            <w:r w:rsidRPr="00726562">
              <w:rPr>
                <w:rFonts w:eastAsia="STXihei"/>
                <w:bCs/>
                <w:kern w:val="24"/>
              </w:rPr>
              <w:t>MIMO scheme</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DA0BA1" w14:textId="77777777" w:rsidR="00BA3825" w:rsidRPr="00726562" w:rsidRDefault="00BA3825" w:rsidP="00AA4566">
            <w:pPr>
              <w:spacing w:line="240" w:lineRule="atLeast"/>
              <w:contextualSpacing/>
              <w:rPr>
                <w:snapToGrid w:val="0"/>
              </w:rPr>
            </w:pPr>
            <w:r w:rsidRPr="00726562">
              <w:rPr>
                <w:snapToGrid w:val="0"/>
              </w:rPr>
              <w:t>MU-MIMO with rank adaptation</w:t>
            </w:r>
          </w:p>
        </w:tc>
      </w:tr>
      <w:tr w:rsidR="00BA3825" w:rsidRPr="00726562" w14:paraId="788C4C1D" w14:textId="77777777" w:rsidTr="00AA4566">
        <w:trPr>
          <w:trHeight w:val="908"/>
        </w:trPr>
        <w:tc>
          <w:tcPr>
            <w:tcW w:w="3539" w:type="dxa"/>
            <w:tcBorders>
              <w:top w:val="single" w:sz="4" w:space="0" w:color="auto"/>
              <w:left w:val="single" w:sz="4" w:space="0" w:color="auto"/>
              <w:bottom w:val="single" w:sz="4" w:space="0" w:color="auto"/>
              <w:right w:val="single" w:sz="4" w:space="0" w:color="auto"/>
            </w:tcBorders>
            <w:vAlign w:val="center"/>
            <w:hideMark/>
          </w:tcPr>
          <w:p w14:paraId="6809FC48" w14:textId="77777777" w:rsidR="00BA3825" w:rsidRPr="00726562" w:rsidRDefault="00BA3825" w:rsidP="00AA4566">
            <w:pPr>
              <w:spacing w:line="240" w:lineRule="atLeast"/>
              <w:ind w:leftChars="68" w:left="150"/>
              <w:contextualSpacing/>
              <w:rPr>
                <w:rFonts w:eastAsia="STXihei"/>
                <w:color w:val="000000" w:themeColor="text1"/>
                <w:kern w:val="24"/>
                <w:lang w:eastAsia="zh-CN"/>
              </w:rPr>
            </w:pPr>
            <w:r w:rsidRPr="00726562">
              <w:rPr>
                <w:rFonts w:eastAsia="STXihei"/>
                <w:color w:val="000000" w:themeColor="text1"/>
                <w:kern w:val="24"/>
                <w:lang w:eastAsia="zh-CN"/>
              </w:rPr>
              <w:t xml:space="preserve">CSI feedback </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20390F" w14:textId="77777777" w:rsidR="00BA3825" w:rsidRPr="00726562" w:rsidRDefault="00BA3825" w:rsidP="00AA4566">
            <w:pPr>
              <w:rPr>
                <w:rFonts w:ascii="Calibri" w:eastAsia="Malgun Gothic" w:hAnsi="Calibri"/>
                <w:snapToGrid w:val="0"/>
                <w:color w:val="000000" w:themeColor="text1"/>
                <w:kern w:val="2"/>
                <w:lang w:eastAsia="ko-KR"/>
              </w:rPr>
            </w:pPr>
            <w:r w:rsidRPr="00726562">
              <w:rPr>
                <w:rFonts w:eastAsia="Malgun Gothic" w:hAnsi="Calibri"/>
                <w:snapToGrid w:val="0"/>
                <w:color w:val="000000" w:themeColor="text1"/>
                <w:lang w:eastAsia="ko-KR"/>
              </w:rPr>
              <w:t xml:space="preserve">Feedback assumption: </w:t>
            </w:r>
          </w:p>
          <w:p w14:paraId="0939EBAA" w14:textId="77777777" w:rsidR="00BA3825" w:rsidRPr="00726562" w:rsidRDefault="00BA3825" w:rsidP="00AA4566">
            <w:pPr>
              <w:numPr>
                <w:ilvl w:val="0"/>
                <w:numId w:val="41"/>
              </w:numPr>
              <w:spacing w:after="0"/>
              <w:contextualSpacing/>
              <w:textAlignment w:val="baseline"/>
              <w:rPr>
                <w:rFonts w:ascii="Calibri" w:eastAsia="Malgun Gothic" w:hAnsi="Calibri" w:cs="Times"/>
                <w:color w:val="000000" w:themeColor="text1"/>
                <w:kern w:val="2"/>
                <w:lang w:eastAsia="ko-KR"/>
              </w:rPr>
            </w:pPr>
            <w:r w:rsidRPr="00726562">
              <w:rPr>
                <w:rFonts w:eastAsia="Malgun Gothic" w:cs="Times"/>
                <w:color w:val="000000" w:themeColor="text1"/>
                <w:lang w:eastAsia="x-none"/>
              </w:rPr>
              <w:t xml:space="preserve">CSI feedback periodicity (full CSI feedback) :  5ms </w:t>
            </w:r>
          </w:p>
          <w:p w14:paraId="0E128BDD" w14:textId="77777777" w:rsidR="00BA3825" w:rsidRPr="00726562" w:rsidRDefault="00BA3825" w:rsidP="00AA4566">
            <w:pPr>
              <w:numPr>
                <w:ilvl w:val="0"/>
                <w:numId w:val="41"/>
              </w:numPr>
              <w:spacing w:after="0"/>
              <w:contextualSpacing/>
              <w:textAlignment w:val="baseline"/>
              <w:rPr>
                <w:rFonts w:cs="Times"/>
                <w:color w:val="000000" w:themeColor="text1"/>
              </w:rPr>
            </w:pPr>
            <w:r w:rsidRPr="00726562">
              <w:rPr>
                <w:rFonts w:eastAsia="Malgun Gothic" w:cs="Times"/>
                <w:color w:val="000000" w:themeColor="text1"/>
              </w:rPr>
              <w:t>Scheduling delay (from CSI feedback to time to apply in scheduling) :  4 ms</w:t>
            </w:r>
          </w:p>
        </w:tc>
      </w:tr>
      <w:tr w:rsidR="00BA3825" w:rsidRPr="00726562" w14:paraId="3840BAD7" w14:textId="77777777" w:rsidTr="00AA4566">
        <w:tc>
          <w:tcPr>
            <w:tcW w:w="3539" w:type="dxa"/>
            <w:tcBorders>
              <w:top w:val="single" w:sz="4" w:space="0" w:color="auto"/>
              <w:left w:val="single" w:sz="4" w:space="0" w:color="auto"/>
              <w:bottom w:val="single" w:sz="4" w:space="0" w:color="auto"/>
              <w:right w:val="single" w:sz="4" w:space="0" w:color="auto"/>
            </w:tcBorders>
            <w:hideMark/>
          </w:tcPr>
          <w:p w14:paraId="3950E288" w14:textId="77777777" w:rsidR="00BA3825" w:rsidRPr="00726562" w:rsidRDefault="00BA3825" w:rsidP="00AA4566">
            <w:pPr>
              <w:spacing w:line="240" w:lineRule="atLeast"/>
              <w:ind w:leftChars="68" w:left="150"/>
              <w:contextualSpacing/>
              <w:rPr>
                <w:rFonts w:eastAsia="Malgun Gothic"/>
                <w:color w:val="000000" w:themeColor="text1"/>
                <w:kern w:val="24"/>
                <w:lang w:eastAsia="ko-KR"/>
              </w:rPr>
            </w:pPr>
            <w:r w:rsidRPr="00726562">
              <w:rPr>
                <w:rFonts w:eastAsia="Malgun Gothic"/>
                <w:color w:val="000000" w:themeColor="text1"/>
                <w:kern w:val="24"/>
                <w:lang w:eastAsia="ko-KR"/>
              </w:rPr>
              <w:t>Traffic model</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0F47C1" w14:textId="77777777" w:rsidR="00BA3825" w:rsidRPr="00726562" w:rsidRDefault="00BA3825" w:rsidP="00AA4566">
            <w:pPr>
              <w:spacing w:line="240" w:lineRule="atLeast"/>
              <w:contextualSpacing/>
              <w:rPr>
                <w:rFonts w:eastAsia="Malgun Gothic"/>
                <w:color w:val="000000" w:themeColor="text1"/>
                <w:kern w:val="24"/>
                <w:lang w:eastAsia="ko-KR"/>
              </w:rPr>
            </w:pPr>
            <w:r w:rsidRPr="00726562">
              <w:rPr>
                <w:rFonts w:eastAsia="Malgun Gothic"/>
                <w:kern w:val="24"/>
                <w:lang w:eastAsia="ko-KR"/>
              </w:rPr>
              <w:t>FTP model 1 with packet size 0.5 Mbytes</w:t>
            </w:r>
          </w:p>
        </w:tc>
      </w:tr>
      <w:tr w:rsidR="00BA3825" w:rsidRPr="00726562" w14:paraId="59FAA57E" w14:textId="77777777" w:rsidTr="00AA4566">
        <w:tc>
          <w:tcPr>
            <w:tcW w:w="3539" w:type="dxa"/>
            <w:tcBorders>
              <w:top w:val="single" w:sz="4" w:space="0" w:color="auto"/>
              <w:left w:val="single" w:sz="4" w:space="0" w:color="auto"/>
              <w:bottom w:val="single" w:sz="4" w:space="0" w:color="auto"/>
              <w:right w:val="single" w:sz="4" w:space="0" w:color="auto"/>
            </w:tcBorders>
            <w:hideMark/>
          </w:tcPr>
          <w:p w14:paraId="264C8A2C" w14:textId="77777777" w:rsidR="00BA3825" w:rsidRPr="00726562" w:rsidRDefault="00BA3825" w:rsidP="00AA4566">
            <w:pPr>
              <w:spacing w:line="240" w:lineRule="atLeast"/>
              <w:ind w:leftChars="68" w:left="150"/>
              <w:contextualSpacing/>
              <w:rPr>
                <w:rFonts w:eastAsia="Malgun Gothic"/>
                <w:color w:val="000000" w:themeColor="text1"/>
                <w:kern w:val="24"/>
                <w:lang w:eastAsia="ko-KR"/>
              </w:rPr>
            </w:pPr>
            <w:r w:rsidRPr="00726562">
              <w:rPr>
                <w:rFonts w:eastAsia="Malgun Gothic"/>
                <w:color w:val="000000" w:themeColor="text1"/>
                <w:kern w:val="24"/>
                <w:lang w:eastAsia="ko-KR"/>
              </w:rPr>
              <w:t>Traffic load (Resource utilization)</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15D7913" w14:textId="77777777" w:rsidR="00BA3825" w:rsidRPr="00726562" w:rsidRDefault="00BA3825" w:rsidP="00AA4566">
            <w:pPr>
              <w:spacing w:line="240" w:lineRule="atLeast"/>
              <w:ind w:leftChars="15" w:left="1617" w:hangingChars="720" w:hanging="1584"/>
              <w:contextualSpacing/>
              <w:rPr>
                <w:rFonts w:eastAsia="Malgun Gothic"/>
                <w:color w:val="000000" w:themeColor="text1"/>
                <w:kern w:val="24"/>
                <w:lang w:eastAsia="ko-KR"/>
              </w:rPr>
            </w:pPr>
            <w:r w:rsidRPr="00726562">
              <w:rPr>
                <w:rFonts w:eastAsia="Malgun Gothic"/>
                <w:color w:val="000000" w:themeColor="text1"/>
                <w:kern w:val="24"/>
                <w:lang w:eastAsia="ko-KR"/>
              </w:rPr>
              <w:t>70%</w:t>
            </w:r>
          </w:p>
        </w:tc>
      </w:tr>
      <w:tr w:rsidR="00BA3825" w:rsidRPr="00726562" w14:paraId="31C78C4E" w14:textId="77777777" w:rsidTr="00AA4566">
        <w:tc>
          <w:tcPr>
            <w:tcW w:w="3539" w:type="dxa"/>
            <w:tcBorders>
              <w:top w:val="single" w:sz="4" w:space="0" w:color="auto"/>
              <w:left w:val="single" w:sz="4" w:space="0" w:color="auto"/>
              <w:bottom w:val="single" w:sz="4" w:space="0" w:color="auto"/>
              <w:right w:val="single" w:sz="4" w:space="0" w:color="auto"/>
            </w:tcBorders>
            <w:hideMark/>
          </w:tcPr>
          <w:p w14:paraId="7FABB992" w14:textId="77777777" w:rsidR="00BA3825" w:rsidRPr="00726562" w:rsidRDefault="00BA3825" w:rsidP="00AA4566">
            <w:pPr>
              <w:spacing w:line="240" w:lineRule="atLeast"/>
              <w:ind w:leftChars="68" w:left="150"/>
              <w:contextualSpacing/>
              <w:rPr>
                <w:rFonts w:eastAsia="Malgun Gothic"/>
                <w:color w:val="000000" w:themeColor="text1"/>
                <w:kern w:val="24"/>
                <w:lang w:eastAsia="ko-KR"/>
              </w:rPr>
            </w:pPr>
            <w:r w:rsidRPr="00726562">
              <w:rPr>
                <w:rFonts w:eastAsia="Malgun Gothic"/>
                <w:color w:val="000000" w:themeColor="text1"/>
                <w:kern w:val="24"/>
                <w:lang w:eastAsia="ko-KR"/>
              </w:rPr>
              <w:t>UE distribution</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FB1E55" w14:textId="77777777" w:rsidR="00BA3825" w:rsidRPr="00726562" w:rsidRDefault="00BA3825" w:rsidP="00AA4566">
            <w:pPr>
              <w:spacing w:line="240" w:lineRule="atLeast"/>
              <w:contextualSpacing/>
              <w:rPr>
                <w:color w:val="000000" w:themeColor="text1"/>
                <w:kern w:val="24"/>
                <w:lang w:eastAsia="zh-CN"/>
              </w:rPr>
            </w:pPr>
            <w:r w:rsidRPr="00726562">
              <w:rPr>
                <w:rFonts w:eastAsia="Malgun Gothic"/>
                <w:kern w:val="24"/>
                <w:lang w:eastAsia="ko-KR"/>
              </w:rPr>
              <w:t>80% indoor (3km/h), 20% outdoor (3km/h)</w:t>
            </w:r>
          </w:p>
        </w:tc>
      </w:tr>
      <w:tr w:rsidR="00BA3825" w:rsidRPr="00726562" w14:paraId="3071FF43" w14:textId="77777777" w:rsidTr="00AA4566">
        <w:tc>
          <w:tcPr>
            <w:tcW w:w="3539" w:type="dxa"/>
            <w:tcBorders>
              <w:top w:val="single" w:sz="4" w:space="0" w:color="auto"/>
              <w:left w:val="single" w:sz="4" w:space="0" w:color="auto"/>
              <w:bottom w:val="single" w:sz="4" w:space="0" w:color="auto"/>
              <w:right w:val="single" w:sz="4" w:space="0" w:color="auto"/>
            </w:tcBorders>
            <w:hideMark/>
          </w:tcPr>
          <w:p w14:paraId="4F5E55B1" w14:textId="77777777" w:rsidR="00BA3825" w:rsidRPr="00726562" w:rsidRDefault="00BA3825" w:rsidP="00AA4566">
            <w:pPr>
              <w:spacing w:line="240" w:lineRule="atLeast"/>
              <w:ind w:leftChars="68" w:left="150"/>
              <w:contextualSpacing/>
              <w:rPr>
                <w:rFonts w:eastAsia="Malgun Gothic"/>
                <w:color w:val="000000" w:themeColor="text1"/>
                <w:kern w:val="24"/>
                <w:lang w:eastAsia="ko-KR"/>
              </w:rPr>
            </w:pPr>
            <w:r w:rsidRPr="00726562">
              <w:rPr>
                <w:rFonts w:eastAsia="Malgun Gothic"/>
                <w:color w:val="000000" w:themeColor="text1"/>
                <w:kern w:val="24"/>
                <w:lang w:eastAsia="ko-KR"/>
              </w:rPr>
              <w:t>UE receiver</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0A3A78" w14:textId="77777777" w:rsidR="00BA3825" w:rsidRPr="00726562" w:rsidRDefault="00BA3825" w:rsidP="00AA4566">
            <w:pPr>
              <w:spacing w:line="240" w:lineRule="atLeast"/>
              <w:contextualSpacing/>
              <w:rPr>
                <w:rFonts w:eastAsia="Malgun Gothic"/>
                <w:color w:val="000000" w:themeColor="text1"/>
                <w:kern w:val="24"/>
                <w:lang w:eastAsia="ko-KR"/>
              </w:rPr>
            </w:pPr>
            <w:r w:rsidRPr="00726562">
              <w:rPr>
                <w:rFonts w:eastAsia="Malgun Gothic"/>
                <w:color w:val="000000" w:themeColor="text1"/>
                <w:kern w:val="24"/>
                <w:lang w:eastAsia="ko-KR"/>
              </w:rPr>
              <w:t>MMSE-IRC</w:t>
            </w:r>
          </w:p>
        </w:tc>
      </w:tr>
      <w:tr w:rsidR="00BA3825" w:rsidRPr="00726562" w14:paraId="40C48324" w14:textId="77777777" w:rsidTr="00AA4566">
        <w:tc>
          <w:tcPr>
            <w:tcW w:w="3539" w:type="dxa"/>
            <w:tcBorders>
              <w:top w:val="single" w:sz="4" w:space="0" w:color="auto"/>
              <w:left w:val="single" w:sz="4" w:space="0" w:color="auto"/>
              <w:bottom w:val="single" w:sz="4" w:space="0" w:color="auto"/>
              <w:right w:val="single" w:sz="4" w:space="0" w:color="auto"/>
            </w:tcBorders>
            <w:hideMark/>
          </w:tcPr>
          <w:p w14:paraId="205A75F3" w14:textId="77777777" w:rsidR="00BA3825" w:rsidRPr="00726562" w:rsidRDefault="00BA3825" w:rsidP="00AA4566">
            <w:pPr>
              <w:spacing w:line="240" w:lineRule="atLeast"/>
              <w:ind w:leftChars="68" w:left="150"/>
              <w:contextualSpacing/>
              <w:rPr>
                <w:rFonts w:eastAsia="Malgun Gothic"/>
                <w:kern w:val="24"/>
                <w:lang w:eastAsia="ko-KR"/>
              </w:rPr>
            </w:pPr>
            <w:r w:rsidRPr="00726562">
              <w:rPr>
                <w:rFonts w:eastAsia="Malgun Gothic"/>
                <w:kern w:val="24"/>
                <w:lang w:eastAsia="ko-KR"/>
              </w:rPr>
              <w:t>Channel estimation</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6B9F21" w14:textId="77777777" w:rsidR="00BA3825" w:rsidRPr="00726562" w:rsidRDefault="00BA3825" w:rsidP="00AA4566">
            <w:pPr>
              <w:spacing w:line="240" w:lineRule="atLeast"/>
              <w:contextualSpacing/>
              <w:rPr>
                <w:rFonts w:eastAsia="Malgun Gothic"/>
                <w:kern w:val="24"/>
                <w:lang w:eastAsia="ko-KR"/>
              </w:rPr>
            </w:pPr>
            <w:r w:rsidRPr="00726562">
              <w:rPr>
                <w:rFonts w:eastAsia="Malgun Gothic"/>
                <w:kern w:val="24"/>
                <w:lang w:eastAsia="ko-KR"/>
              </w:rPr>
              <w:t>Realistic</w:t>
            </w:r>
          </w:p>
        </w:tc>
      </w:tr>
    </w:tbl>
    <w:p w14:paraId="4DE7C0DD" w14:textId="77777777" w:rsidR="00BA3825" w:rsidRDefault="00BA3825" w:rsidP="00BA3825"/>
    <w:p w14:paraId="4EDEAE62" w14:textId="77777777" w:rsidR="00BA3825" w:rsidRPr="00843B8C" w:rsidRDefault="00BA3825" w:rsidP="00BA3825">
      <w:pPr>
        <w:keepNext/>
        <w:spacing w:before="120"/>
        <w:outlineLvl w:val="0"/>
        <w:rPr>
          <w:sz w:val="24"/>
          <w:szCs w:val="24"/>
          <w:lang w:eastAsia="zh-CN"/>
        </w:rPr>
      </w:pPr>
      <w:r w:rsidRPr="00843B8C">
        <w:rPr>
          <w:b/>
          <w:bCs/>
          <w:sz w:val="24"/>
          <w:szCs w:val="24"/>
          <w:lang w:eastAsia="zh-CN"/>
        </w:rPr>
        <w:t xml:space="preserve">Appendix </w:t>
      </w:r>
      <w:r>
        <w:rPr>
          <w:b/>
          <w:bCs/>
          <w:sz w:val="24"/>
          <w:szCs w:val="24"/>
          <w:lang w:eastAsia="zh-CN"/>
        </w:rPr>
        <w:t>C</w:t>
      </w:r>
      <w:r w:rsidRPr="00843B8C">
        <w:rPr>
          <w:b/>
          <w:bCs/>
          <w:sz w:val="24"/>
          <w:szCs w:val="24"/>
          <w:lang w:eastAsia="zh-CN"/>
        </w:rPr>
        <w:t xml:space="preserve">: System </w:t>
      </w:r>
      <w:r>
        <w:rPr>
          <w:b/>
          <w:bCs/>
          <w:sz w:val="24"/>
          <w:szCs w:val="24"/>
        </w:rPr>
        <w:t>s</w:t>
      </w:r>
      <w:r w:rsidRPr="00843B8C">
        <w:rPr>
          <w:b/>
          <w:bCs/>
          <w:sz w:val="24"/>
          <w:szCs w:val="24"/>
        </w:rPr>
        <w:t>imulation</w:t>
      </w:r>
      <w:r w:rsidRPr="00843B8C">
        <w:rPr>
          <w:b/>
          <w:bCs/>
          <w:sz w:val="24"/>
          <w:szCs w:val="24"/>
          <w:lang w:eastAsia="zh-CN"/>
        </w:rPr>
        <w:t xml:space="preserve"> </w:t>
      </w:r>
      <w:r>
        <w:rPr>
          <w:b/>
          <w:bCs/>
          <w:sz w:val="24"/>
          <w:szCs w:val="24"/>
          <w:lang w:eastAsia="zh-CN"/>
        </w:rPr>
        <w:t>p</w:t>
      </w:r>
      <w:r w:rsidRPr="00843B8C">
        <w:rPr>
          <w:b/>
          <w:bCs/>
          <w:sz w:val="24"/>
          <w:szCs w:val="24"/>
          <w:lang w:eastAsia="zh-CN"/>
        </w:rPr>
        <w:t xml:space="preserve">arameters for </w:t>
      </w:r>
      <w:r>
        <w:rPr>
          <w:b/>
          <w:bCs/>
          <w:sz w:val="24"/>
          <w:szCs w:val="24"/>
          <w:lang w:eastAsia="zh-CN"/>
        </w:rPr>
        <w:t>8</w:t>
      </w:r>
      <w:r w:rsidRPr="00852EA0">
        <w:rPr>
          <w:b/>
          <w:bCs/>
          <w:sz w:val="24"/>
          <w:szCs w:val="24"/>
          <w:lang w:eastAsia="zh-CN"/>
        </w:rPr>
        <w:t>Rx receiver</w:t>
      </w:r>
    </w:p>
    <w:p w14:paraId="4FD4C61C" w14:textId="29691130" w:rsidR="00BA3825" w:rsidRPr="00726562" w:rsidRDefault="00BA3825" w:rsidP="00BA3825">
      <w:pPr>
        <w:jc w:val="center"/>
        <w:rPr>
          <w:lang w:eastAsia="zh-CN"/>
        </w:rPr>
      </w:pPr>
      <w:r w:rsidRPr="00726562">
        <w:rPr>
          <w:b/>
        </w:rPr>
        <w:t xml:space="preserve">Table </w:t>
      </w:r>
      <w:r w:rsidRPr="00726562">
        <w:rPr>
          <w:b/>
        </w:rPr>
        <w:fldChar w:fldCharType="begin"/>
      </w:r>
      <w:r w:rsidRPr="00726562">
        <w:rPr>
          <w:b/>
        </w:rPr>
        <w:instrText xml:space="preserve"> SEQ Table \* ARABIC </w:instrText>
      </w:r>
      <w:r w:rsidRPr="00726562">
        <w:rPr>
          <w:b/>
        </w:rPr>
        <w:fldChar w:fldCharType="separate"/>
      </w:r>
      <w:r w:rsidR="00B205FC">
        <w:rPr>
          <w:b/>
          <w:noProof/>
        </w:rPr>
        <w:t>3</w:t>
      </w:r>
      <w:r w:rsidRPr="00726562">
        <w:rPr>
          <w:b/>
          <w:noProof/>
        </w:rPr>
        <w:fldChar w:fldCharType="end"/>
      </w:r>
      <w:r w:rsidRPr="00726562">
        <w:rPr>
          <w:lang w:eastAsia="zh-CN"/>
        </w:rPr>
        <w:t xml:space="preserve"> Simulation assumptions of SLS for 8Rx receiver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5603"/>
      </w:tblGrid>
      <w:tr w:rsidR="00BA3825" w:rsidRPr="00726562" w14:paraId="569022DA" w14:textId="77777777" w:rsidTr="00AA4566">
        <w:trPr>
          <w:trHeight w:val="285"/>
        </w:trPr>
        <w:tc>
          <w:tcPr>
            <w:tcW w:w="1990" w:type="pct"/>
            <w:shd w:val="clear" w:color="auto" w:fill="D9D9D9" w:themeFill="background1" w:themeFillShade="D9"/>
            <w:noWrap/>
            <w:vAlign w:val="center"/>
            <w:hideMark/>
          </w:tcPr>
          <w:p w14:paraId="30C0F837" w14:textId="77777777" w:rsidR="00BA3825" w:rsidRPr="00726562" w:rsidRDefault="00BA3825" w:rsidP="00AA4566">
            <w:pPr>
              <w:spacing w:after="0"/>
              <w:jc w:val="center"/>
              <w:rPr>
                <w:b/>
                <w:bCs/>
                <w:lang w:eastAsia="zh-CN"/>
              </w:rPr>
            </w:pPr>
            <w:r w:rsidRPr="00726562">
              <w:rPr>
                <w:b/>
                <w:bCs/>
                <w:lang w:eastAsia="zh-CN"/>
              </w:rPr>
              <w:t>Parameter</w:t>
            </w:r>
          </w:p>
        </w:tc>
        <w:tc>
          <w:tcPr>
            <w:tcW w:w="3010" w:type="pct"/>
            <w:shd w:val="clear" w:color="auto" w:fill="D9D9D9" w:themeFill="background1" w:themeFillShade="D9"/>
            <w:noWrap/>
            <w:vAlign w:val="center"/>
            <w:hideMark/>
          </w:tcPr>
          <w:p w14:paraId="75FF19DD" w14:textId="77777777" w:rsidR="00BA3825" w:rsidRPr="00726562" w:rsidRDefault="00BA3825" w:rsidP="00AA4566">
            <w:pPr>
              <w:spacing w:after="0"/>
              <w:jc w:val="center"/>
              <w:rPr>
                <w:b/>
                <w:bCs/>
                <w:lang w:eastAsia="zh-CN"/>
              </w:rPr>
            </w:pPr>
            <w:r w:rsidRPr="00726562">
              <w:rPr>
                <w:b/>
                <w:bCs/>
                <w:lang w:eastAsia="zh-CN"/>
              </w:rPr>
              <w:t>Value</w:t>
            </w:r>
          </w:p>
        </w:tc>
      </w:tr>
      <w:tr w:rsidR="00BA3825" w:rsidRPr="00726562" w14:paraId="0D57C1EC" w14:textId="77777777" w:rsidTr="00AA4566">
        <w:trPr>
          <w:trHeight w:val="285"/>
        </w:trPr>
        <w:tc>
          <w:tcPr>
            <w:tcW w:w="1990" w:type="pct"/>
            <w:shd w:val="clear" w:color="auto" w:fill="auto"/>
            <w:vAlign w:val="center"/>
          </w:tcPr>
          <w:p w14:paraId="7295F0DD" w14:textId="77777777" w:rsidR="00BA3825" w:rsidRPr="00726562" w:rsidRDefault="00BA3825" w:rsidP="00AA4566">
            <w:pPr>
              <w:rPr>
                <w:b/>
                <w:bCs/>
              </w:rPr>
            </w:pPr>
            <w:r w:rsidRPr="00726562">
              <w:rPr>
                <w:b/>
                <w:bCs/>
              </w:rPr>
              <w:t>Duplex, Waveform</w:t>
            </w:r>
          </w:p>
        </w:tc>
        <w:tc>
          <w:tcPr>
            <w:tcW w:w="3010" w:type="pct"/>
            <w:shd w:val="clear" w:color="auto" w:fill="auto"/>
            <w:noWrap/>
            <w:vAlign w:val="center"/>
          </w:tcPr>
          <w:p w14:paraId="7D464F29" w14:textId="77777777" w:rsidR="00BA3825" w:rsidRPr="00726562" w:rsidRDefault="00BA3825" w:rsidP="00AA4566">
            <w:pPr>
              <w:spacing w:after="0"/>
              <w:jc w:val="center"/>
              <w:rPr>
                <w:lang w:eastAsia="zh-CN"/>
              </w:rPr>
            </w:pPr>
            <w:r w:rsidRPr="00726562">
              <w:rPr>
                <w:lang w:eastAsia="zh-CN"/>
              </w:rPr>
              <w:t>TDD, OFDM</w:t>
            </w:r>
          </w:p>
        </w:tc>
      </w:tr>
      <w:tr w:rsidR="00BA3825" w:rsidRPr="00726562" w14:paraId="205CAA1D" w14:textId="77777777" w:rsidTr="00AA4566">
        <w:trPr>
          <w:trHeight w:val="285"/>
        </w:trPr>
        <w:tc>
          <w:tcPr>
            <w:tcW w:w="1990" w:type="pct"/>
            <w:shd w:val="clear" w:color="auto" w:fill="auto"/>
            <w:vAlign w:val="center"/>
            <w:hideMark/>
          </w:tcPr>
          <w:p w14:paraId="7AB72F1B" w14:textId="77777777" w:rsidR="00BA3825" w:rsidRPr="00726562" w:rsidRDefault="00BA3825" w:rsidP="00AA4566">
            <w:pPr>
              <w:rPr>
                <w:b/>
                <w:bCs/>
              </w:rPr>
            </w:pPr>
            <w:r w:rsidRPr="00726562">
              <w:rPr>
                <w:b/>
                <w:bCs/>
              </w:rPr>
              <w:t>Carrier Frequency</w:t>
            </w:r>
          </w:p>
        </w:tc>
        <w:tc>
          <w:tcPr>
            <w:tcW w:w="3010" w:type="pct"/>
            <w:shd w:val="clear" w:color="auto" w:fill="auto"/>
            <w:noWrap/>
            <w:vAlign w:val="center"/>
            <w:hideMark/>
          </w:tcPr>
          <w:p w14:paraId="60971DBC" w14:textId="77777777" w:rsidR="00BA3825" w:rsidRPr="00726562" w:rsidRDefault="00BA3825" w:rsidP="00AA4566">
            <w:pPr>
              <w:spacing w:after="0"/>
              <w:jc w:val="center"/>
              <w:rPr>
                <w:lang w:eastAsia="zh-CN"/>
              </w:rPr>
            </w:pPr>
            <w:r w:rsidRPr="00726562">
              <w:rPr>
                <w:lang w:eastAsia="zh-CN"/>
              </w:rPr>
              <w:t>3.5G</w:t>
            </w:r>
          </w:p>
        </w:tc>
      </w:tr>
      <w:tr w:rsidR="00BA3825" w:rsidRPr="00726562" w14:paraId="08F92849" w14:textId="77777777" w:rsidTr="00AA4566">
        <w:trPr>
          <w:trHeight w:val="285"/>
        </w:trPr>
        <w:tc>
          <w:tcPr>
            <w:tcW w:w="1990" w:type="pct"/>
            <w:shd w:val="clear" w:color="auto" w:fill="auto"/>
            <w:vAlign w:val="center"/>
          </w:tcPr>
          <w:p w14:paraId="1DF6D4D5" w14:textId="77777777" w:rsidR="00BA3825" w:rsidRPr="00726562" w:rsidRDefault="00BA3825" w:rsidP="00AA4566">
            <w:pPr>
              <w:rPr>
                <w:b/>
                <w:bCs/>
              </w:rPr>
            </w:pPr>
            <w:r w:rsidRPr="00726562">
              <w:rPr>
                <w:b/>
                <w:bCs/>
              </w:rPr>
              <w:t>Channel Model</w:t>
            </w:r>
          </w:p>
        </w:tc>
        <w:tc>
          <w:tcPr>
            <w:tcW w:w="3010" w:type="pct"/>
            <w:shd w:val="clear" w:color="auto" w:fill="auto"/>
            <w:noWrap/>
            <w:vAlign w:val="center"/>
          </w:tcPr>
          <w:p w14:paraId="214FAEFF" w14:textId="77777777" w:rsidR="00BA3825" w:rsidRPr="00726562" w:rsidRDefault="00BA3825" w:rsidP="00AA4566">
            <w:pPr>
              <w:spacing w:after="0"/>
              <w:jc w:val="center"/>
              <w:rPr>
                <w:lang w:eastAsia="zh-CN"/>
              </w:rPr>
            </w:pPr>
            <w:r w:rsidRPr="00726562">
              <w:rPr>
                <w:lang w:eastAsia="zh-CN"/>
              </w:rPr>
              <w:t>According to the TR 38.901</w:t>
            </w:r>
          </w:p>
        </w:tc>
      </w:tr>
      <w:tr w:rsidR="00BA3825" w:rsidRPr="00726562" w14:paraId="5F86AA44" w14:textId="77777777" w:rsidTr="00AA4566">
        <w:trPr>
          <w:trHeight w:val="285"/>
        </w:trPr>
        <w:tc>
          <w:tcPr>
            <w:tcW w:w="1990" w:type="pct"/>
            <w:shd w:val="clear" w:color="auto" w:fill="auto"/>
            <w:vAlign w:val="center"/>
            <w:hideMark/>
          </w:tcPr>
          <w:p w14:paraId="598B1C1C" w14:textId="77777777" w:rsidR="00BA3825" w:rsidRPr="00726562" w:rsidRDefault="00BA3825" w:rsidP="00AA4566">
            <w:pPr>
              <w:rPr>
                <w:b/>
                <w:bCs/>
              </w:rPr>
            </w:pPr>
            <w:r w:rsidRPr="00726562">
              <w:rPr>
                <w:b/>
                <w:bCs/>
              </w:rPr>
              <w:t>Scenario</w:t>
            </w:r>
          </w:p>
        </w:tc>
        <w:tc>
          <w:tcPr>
            <w:tcW w:w="3010" w:type="pct"/>
            <w:shd w:val="clear" w:color="auto" w:fill="auto"/>
            <w:noWrap/>
            <w:vAlign w:val="center"/>
            <w:hideMark/>
          </w:tcPr>
          <w:p w14:paraId="48C242BA" w14:textId="77777777" w:rsidR="00BA3825" w:rsidRPr="00726562" w:rsidRDefault="00BA3825" w:rsidP="00AA4566">
            <w:pPr>
              <w:spacing w:after="0"/>
              <w:jc w:val="center"/>
              <w:rPr>
                <w:lang w:eastAsia="zh-CN"/>
              </w:rPr>
            </w:pPr>
            <w:r w:rsidRPr="00726562">
              <w:rPr>
                <w:lang w:eastAsia="zh-CN"/>
              </w:rPr>
              <w:t>UMa with 200 m ISD</w:t>
            </w:r>
          </w:p>
        </w:tc>
      </w:tr>
      <w:tr w:rsidR="00BA3825" w:rsidRPr="00726562" w14:paraId="20756368" w14:textId="77777777" w:rsidTr="00AA4566">
        <w:trPr>
          <w:trHeight w:val="64"/>
        </w:trPr>
        <w:tc>
          <w:tcPr>
            <w:tcW w:w="1990" w:type="pct"/>
            <w:shd w:val="clear" w:color="auto" w:fill="auto"/>
            <w:vAlign w:val="center"/>
            <w:hideMark/>
          </w:tcPr>
          <w:p w14:paraId="4C3EE498" w14:textId="77777777" w:rsidR="00BA3825" w:rsidRPr="00726562" w:rsidRDefault="00BA3825" w:rsidP="00AA4566">
            <w:pPr>
              <w:rPr>
                <w:b/>
                <w:bCs/>
              </w:rPr>
            </w:pPr>
            <w:r w:rsidRPr="00726562">
              <w:rPr>
                <w:b/>
                <w:bCs/>
              </w:rPr>
              <w:t>Antenna setup and port layouts at gNB</w:t>
            </w:r>
          </w:p>
        </w:tc>
        <w:tc>
          <w:tcPr>
            <w:tcW w:w="3010" w:type="pct"/>
            <w:shd w:val="clear" w:color="auto" w:fill="auto"/>
            <w:vAlign w:val="center"/>
            <w:hideMark/>
          </w:tcPr>
          <w:p w14:paraId="23D478A8" w14:textId="77777777" w:rsidR="00BA3825" w:rsidRPr="00726562" w:rsidRDefault="00BA3825" w:rsidP="00AA4566">
            <w:pPr>
              <w:spacing w:after="0"/>
              <w:jc w:val="center"/>
              <w:rPr>
                <w:lang w:eastAsia="zh-CN"/>
              </w:rPr>
            </w:pPr>
            <w:r w:rsidRPr="00726562">
              <w:rPr>
                <w:lang w:eastAsia="zh-CN"/>
              </w:rPr>
              <w:t>(M, N, P, Mg, Ng; Mp, Np) =</w:t>
            </w:r>
          </w:p>
          <w:p w14:paraId="29258BEA" w14:textId="77777777" w:rsidR="00BA3825" w:rsidRPr="00726562" w:rsidRDefault="00BA3825" w:rsidP="00AA4566">
            <w:pPr>
              <w:spacing w:after="0"/>
              <w:jc w:val="center"/>
              <w:rPr>
                <w:lang w:eastAsia="zh-CN"/>
              </w:rPr>
            </w:pPr>
            <w:r w:rsidRPr="00726562">
              <w:rPr>
                <w:lang w:eastAsia="zh-CN"/>
              </w:rPr>
              <w:t xml:space="preserve"> (8,8,2,1,1,4,8). (dH, dV) = (0.5, 0.8) </w:t>
            </w:r>
          </w:p>
        </w:tc>
      </w:tr>
      <w:tr w:rsidR="00BA3825" w:rsidRPr="00726562" w14:paraId="4E0F2CA8" w14:textId="77777777" w:rsidTr="00AA4566">
        <w:trPr>
          <w:trHeight w:val="64"/>
        </w:trPr>
        <w:tc>
          <w:tcPr>
            <w:tcW w:w="1990" w:type="pct"/>
            <w:shd w:val="clear" w:color="auto" w:fill="auto"/>
            <w:vAlign w:val="center"/>
            <w:hideMark/>
          </w:tcPr>
          <w:p w14:paraId="527346A0" w14:textId="77777777" w:rsidR="00BA3825" w:rsidRPr="00726562" w:rsidRDefault="00BA3825" w:rsidP="00AA4566">
            <w:pPr>
              <w:rPr>
                <w:b/>
                <w:bCs/>
              </w:rPr>
            </w:pPr>
            <w:r w:rsidRPr="00726562">
              <w:rPr>
                <w:b/>
                <w:bCs/>
              </w:rPr>
              <w:t>Antenna setup and port layouts at UE</w:t>
            </w:r>
          </w:p>
        </w:tc>
        <w:tc>
          <w:tcPr>
            <w:tcW w:w="3010" w:type="pct"/>
            <w:shd w:val="clear" w:color="auto" w:fill="auto"/>
            <w:noWrap/>
            <w:vAlign w:val="center"/>
            <w:hideMark/>
          </w:tcPr>
          <w:p w14:paraId="2B694AA8" w14:textId="77777777" w:rsidR="00BA3825" w:rsidRPr="00726562" w:rsidRDefault="00BA3825" w:rsidP="00AA4566">
            <w:pPr>
              <w:spacing w:after="0"/>
              <w:jc w:val="center"/>
              <w:rPr>
                <w:lang w:eastAsia="zh-CN"/>
              </w:rPr>
            </w:pPr>
            <w:r w:rsidRPr="00726562">
              <w:rPr>
                <w:lang w:eastAsia="zh-CN"/>
              </w:rPr>
              <w:t>4R: (M, N, P, Mg, Ng; Mp, Np) =</w:t>
            </w:r>
          </w:p>
          <w:p w14:paraId="0161E368" w14:textId="77777777" w:rsidR="00BA3825" w:rsidRPr="00726562" w:rsidRDefault="00BA3825" w:rsidP="00AA4566">
            <w:pPr>
              <w:spacing w:after="0"/>
              <w:jc w:val="center"/>
              <w:rPr>
                <w:lang w:eastAsia="zh-CN"/>
              </w:rPr>
            </w:pPr>
            <w:r w:rsidRPr="00726562">
              <w:rPr>
                <w:lang w:eastAsia="zh-CN"/>
              </w:rPr>
              <w:t xml:space="preserve"> (1,2,2,1,1,1,2), (dH, dV) = (0.5, 0.5) </w:t>
            </w:r>
          </w:p>
          <w:p w14:paraId="235DAE20" w14:textId="77777777" w:rsidR="00BA3825" w:rsidRPr="00726562" w:rsidRDefault="00BA3825" w:rsidP="00AA4566">
            <w:pPr>
              <w:spacing w:after="0"/>
              <w:jc w:val="center"/>
              <w:rPr>
                <w:lang w:eastAsia="zh-CN"/>
              </w:rPr>
            </w:pPr>
            <w:r w:rsidRPr="00726562">
              <w:rPr>
                <w:lang w:eastAsia="zh-CN"/>
              </w:rPr>
              <w:t>8R: (M, N, P, Mg, Ng; Mp, Np) =</w:t>
            </w:r>
          </w:p>
          <w:p w14:paraId="5BEDD4F2" w14:textId="77777777" w:rsidR="00BA3825" w:rsidRPr="00726562" w:rsidRDefault="00BA3825" w:rsidP="00AA4566">
            <w:pPr>
              <w:spacing w:after="0"/>
              <w:jc w:val="center"/>
              <w:rPr>
                <w:lang w:eastAsia="zh-CN"/>
              </w:rPr>
            </w:pPr>
            <w:r w:rsidRPr="00726562">
              <w:rPr>
                <w:lang w:eastAsia="zh-CN"/>
              </w:rPr>
              <w:t xml:space="preserve"> (2,2,2,1,1,2,2), (dH, dV) = (0.5, 0.5)</w:t>
            </w:r>
          </w:p>
        </w:tc>
      </w:tr>
      <w:tr w:rsidR="00BA3825" w:rsidRPr="00726562" w14:paraId="63ED76D1" w14:textId="77777777" w:rsidTr="00AA4566">
        <w:trPr>
          <w:trHeight w:val="64"/>
        </w:trPr>
        <w:tc>
          <w:tcPr>
            <w:tcW w:w="1990" w:type="pct"/>
            <w:shd w:val="clear" w:color="auto" w:fill="auto"/>
            <w:vAlign w:val="center"/>
          </w:tcPr>
          <w:p w14:paraId="3730F802" w14:textId="77777777" w:rsidR="00BA3825" w:rsidRPr="00726562" w:rsidRDefault="00BA3825" w:rsidP="00AA4566">
            <w:pPr>
              <w:rPr>
                <w:b/>
                <w:bCs/>
              </w:rPr>
            </w:pPr>
            <w:r w:rsidRPr="00726562">
              <w:rPr>
                <w:b/>
                <w:bCs/>
              </w:rPr>
              <w:t>BS Tx power</w:t>
            </w:r>
          </w:p>
        </w:tc>
        <w:tc>
          <w:tcPr>
            <w:tcW w:w="3010" w:type="pct"/>
            <w:shd w:val="clear" w:color="auto" w:fill="auto"/>
            <w:noWrap/>
            <w:vAlign w:val="center"/>
          </w:tcPr>
          <w:p w14:paraId="6CA7296F" w14:textId="77777777" w:rsidR="00BA3825" w:rsidRPr="00726562" w:rsidRDefault="00BA3825" w:rsidP="00AA4566">
            <w:pPr>
              <w:spacing w:after="0"/>
              <w:jc w:val="center"/>
              <w:rPr>
                <w:lang w:eastAsia="zh-CN"/>
              </w:rPr>
            </w:pPr>
            <w:r w:rsidRPr="00726562">
              <w:rPr>
                <w:lang w:eastAsia="zh-CN"/>
              </w:rPr>
              <w:t>46 dBm</w:t>
            </w:r>
          </w:p>
        </w:tc>
      </w:tr>
      <w:tr w:rsidR="00BA3825" w:rsidRPr="00726562" w14:paraId="047D7C06" w14:textId="77777777" w:rsidTr="00AA4566">
        <w:trPr>
          <w:trHeight w:val="64"/>
        </w:trPr>
        <w:tc>
          <w:tcPr>
            <w:tcW w:w="1990" w:type="pct"/>
            <w:shd w:val="clear" w:color="auto" w:fill="auto"/>
            <w:vAlign w:val="center"/>
          </w:tcPr>
          <w:p w14:paraId="27F4148E" w14:textId="77777777" w:rsidR="00BA3825" w:rsidRPr="00726562" w:rsidRDefault="00BA3825" w:rsidP="00AA4566">
            <w:pPr>
              <w:rPr>
                <w:b/>
                <w:bCs/>
              </w:rPr>
            </w:pPr>
            <w:r w:rsidRPr="00726562">
              <w:rPr>
                <w:b/>
                <w:bCs/>
              </w:rPr>
              <w:t>BS antenna height</w:t>
            </w:r>
          </w:p>
        </w:tc>
        <w:tc>
          <w:tcPr>
            <w:tcW w:w="3010" w:type="pct"/>
            <w:shd w:val="clear" w:color="auto" w:fill="auto"/>
            <w:noWrap/>
            <w:vAlign w:val="center"/>
          </w:tcPr>
          <w:p w14:paraId="59C56340" w14:textId="77777777" w:rsidR="00BA3825" w:rsidRPr="00726562" w:rsidRDefault="00BA3825" w:rsidP="00AA4566">
            <w:pPr>
              <w:spacing w:after="0"/>
              <w:jc w:val="center"/>
              <w:rPr>
                <w:lang w:eastAsia="zh-CN"/>
              </w:rPr>
            </w:pPr>
            <w:r w:rsidRPr="00726562">
              <w:rPr>
                <w:lang w:eastAsia="zh-CN"/>
              </w:rPr>
              <w:t>25 m</w:t>
            </w:r>
          </w:p>
        </w:tc>
      </w:tr>
      <w:tr w:rsidR="00BA3825" w:rsidRPr="00726562" w14:paraId="323291FD" w14:textId="77777777" w:rsidTr="00AA4566">
        <w:trPr>
          <w:trHeight w:val="64"/>
        </w:trPr>
        <w:tc>
          <w:tcPr>
            <w:tcW w:w="1990" w:type="pct"/>
            <w:shd w:val="clear" w:color="auto" w:fill="auto"/>
            <w:vAlign w:val="center"/>
          </w:tcPr>
          <w:p w14:paraId="5D0BA9A0" w14:textId="77777777" w:rsidR="00BA3825" w:rsidRPr="00726562" w:rsidRDefault="00BA3825" w:rsidP="00AA4566">
            <w:pPr>
              <w:rPr>
                <w:b/>
                <w:bCs/>
              </w:rPr>
            </w:pPr>
            <w:r w:rsidRPr="00726562">
              <w:rPr>
                <w:b/>
                <w:bCs/>
              </w:rPr>
              <w:t>UE receiver noise figure</w:t>
            </w:r>
          </w:p>
        </w:tc>
        <w:tc>
          <w:tcPr>
            <w:tcW w:w="3010" w:type="pct"/>
            <w:shd w:val="clear" w:color="auto" w:fill="auto"/>
            <w:noWrap/>
            <w:vAlign w:val="center"/>
          </w:tcPr>
          <w:p w14:paraId="237748DA" w14:textId="77777777" w:rsidR="00BA3825" w:rsidRPr="00726562" w:rsidRDefault="00BA3825" w:rsidP="00AA4566">
            <w:pPr>
              <w:spacing w:after="0"/>
              <w:jc w:val="center"/>
              <w:rPr>
                <w:lang w:eastAsia="zh-CN"/>
              </w:rPr>
            </w:pPr>
            <w:r w:rsidRPr="00726562">
              <w:rPr>
                <w:lang w:eastAsia="zh-CN"/>
              </w:rPr>
              <w:t>9dB</w:t>
            </w:r>
          </w:p>
        </w:tc>
      </w:tr>
      <w:tr w:rsidR="00BA3825" w:rsidRPr="00726562" w14:paraId="4C278B94" w14:textId="77777777" w:rsidTr="00AA4566">
        <w:trPr>
          <w:trHeight w:val="64"/>
        </w:trPr>
        <w:tc>
          <w:tcPr>
            <w:tcW w:w="1990" w:type="pct"/>
            <w:shd w:val="clear" w:color="auto" w:fill="auto"/>
            <w:vAlign w:val="center"/>
          </w:tcPr>
          <w:p w14:paraId="591752A0" w14:textId="77777777" w:rsidR="00BA3825" w:rsidRPr="00726562" w:rsidRDefault="00BA3825" w:rsidP="00AA4566">
            <w:pPr>
              <w:rPr>
                <w:b/>
                <w:bCs/>
              </w:rPr>
            </w:pPr>
            <w:r w:rsidRPr="00726562">
              <w:rPr>
                <w:b/>
                <w:bCs/>
              </w:rPr>
              <w:t>Numerology</w:t>
            </w:r>
          </w:p>
        </w:tc>
        <w:tc>
          <w:tcPr>
            <w:tcW w:w="3010" w:type="pct"/>
            <w:shd w:val="clear" w:color="auto" w:fill="auto"/>
            <w:noWrap/>
            <w:vAlign w:val="center"/>
          </w:tcPr>
          <w:p w14:paraId="6EC9BB69" w14:textId="77777777" w:rsidR="00BA3825" w:rsidRPr="00726562" w:rsidRDefault="00BA3825" w:rsidP="00AA4566">
            <w:pPr>
              <w:spacing w:after="0"/>
              <w:jc w:val="center"/>
              <w:rPr>
                <w:lang w:eastAsia="zh-CN"/>
              </w:rPr>
            </w:pPr>
            <w:r w:rsidRPr="00726562">
              <w:rPr>
                <w:lang w:eastAsia="zh-CN"/>
              </w:rPr>
              <w:t>14 OFDM symbol slot, 30kHz SCS</w:t>
            </w:r>
          </w:p>
        </w:tc>
      </w:tr>
      <w:tr w:rsidR="00BA3825" w:rsidRPr="00726562" w14:paraId="2F0DB042" w14:textId="77777777" w:rsidTr="00AA4566">
        <w:trPr>
          <w:trHeight w:val="285"/>
        </w:trPr>
        <w:tc>
          <w:tcPr>
            <w:tcW w:w="1990" w:type="pct"/>
            <w:shd w:val="clear" w:color="auto" w:fill="auto"/>
            <w:vAlign w:val="center"/>
            <w:hideMark/>
          </w:tcPr>
          <w:p w14:paraId="24227DEA" w14:textId="77777777" w:rsidR="00BA3825" w:rsidRPr="00726562" w:rsidRDefault="00BA3825" w:rsidP="00AA4566">
            <w:pPr>
              <w:rPr>
                <w:b/>
                <w:bCs/>
              </w:rPr>
            </w:pPr>
            <w:r w:rsidRPr="00726562">
              <w:rPr>
                <w:b/>
                <w:bCs/>
              </w:rPr>
              <w:t xml:space="preserve">Modulation </w:t>
            </w:r>
          </w:p>
        </w:tc>
        <w:tc>
          <w:tcPr>
            <w:tcW w:w="3010" w:type="pct"/>
            <w:shd w:val="clear" w:color="auto" w:fill="auto"/>
            <w:noWrap/>
            <w:vAlign w:val="center"/>
            <w:hideMark/>
          </w:tcPr>
          <w:p w14:paraId="5A4548FB" w14:textId="77777777" w:rsidR="00BA3825" w:rsidRPr="00726562" w:rsidRDefault="00BA3825" w:rsidP="00AA4566">
            <w:pPr>
              <w:spacing w:after="0"/>
              <w:jc w:val="center"/>
              <w:rPr>
                <w:lang w:eastAsia="zh-CN"/>
              </w:rPr>
            </w:pPr>
            <w:r w:rsidRPr="00726562">
              <w:rPr>
                <w:lang w:eastAsia="zh-CN"/>
              </w:rPr>
              <w:t>up to 256QAM</w:t>
            </w:r>
          </w:p>
        </w:tc>
      </w:tr>
      <w:tr w:rsidR="00BA3825" w:rsidRPr="00726562" w14:paraId="53366F36" w14:textId="77777777" w:rsidTr="00AA4566">
        <w:trPr>
          <w:trHeight w:val="50"/>
        </w:trPr>
        <w:tc>
          <w:tcPr>
            <w:tcW w:w="1990" w:type="pct"/>
            <w:shd w:val="clear" w:color="auto" w:fill="auto"/>
            <w:vAlign w:val="center"/>
            <w:hideMark/>
          </w:tcPr>
          <w:p w14:paraId="6DB00B76" w14:textId="77777777" w:rsidR="00BA3825" w:rsidRPr="00726562" w:rsidRDefault="00BA3825" w:rsidP="00AA4566">
            <w:pPr>
              <w:rPr>
                <w:b/>
                <w:bCs/>
              </w:rPr>
            </w:pPr>
            <w:r w:rsidRPr="00726562">
              <w:rPr>
                <w:b/>
                <w:bCs/>
              </w:rPr>
              <w:t>MIMO scheme</w:t>
            </w:r>
          </w:p>
        </w:tc>
        <w:tc>
          <w:tcPr>
            <w:tcW w:w="3010" w:type="pct"/>
            <w:shd w:val="clear" w:color="auto" w:fill="auto"/>
            <w:vAlign w:val="center"/>
            <w:hideMark/>
          </w:tcPr>
          <w:p w14:paraId="15B4B20B" w14:textId="77777777" w:rsidR="00BA3825" w:rsidRPr="00726562" w:rsidRDefault="00BA3825" w:rsidP="00AA4566">
            <w:pPr>
              <w:spacing w:after="0"/>
              <w:jc w:val="center"/>
              <w:rPr>
                <w:lang w:eastAsia="zh-CN"/>
              </w:rPr>
            </w:pPr>
            <w:r w:rsidRPr="00726562">
              <w:rPr>
                <w:lang w:eastAsia="zh-CN"/>
              </w:rPr>
              <w:t>SU/MU-MIMO with rank adaptation</w:t>
            </w:r>
          </w:p>
          <w:p w14:paraId="501F135B" w14:textId="77777777" w:rsidR="00BA3825" w:rsidRPr="00726562" w:rsidRDefault="00BA3825" w:rsidP="00AA4566">
            <w:pPr>
              <w:spacing w:after="0"/>
              <w:jc w:val="center"/>
              <w:rPr>
                <w:lang w:eastAsia="zh-CN"/>
              </w:rPr>
            </w:pPr>
            <w:r w:rsidRPr="00726562">
              <w:rPr>
                <w:lang w:eastAsia="zh-CN"/>
              </w:rPr>
              <w:t>Maximum rank = 8 per UE</w:t>
            </w:r>
            <w:r w:rsidRPr="00726562" w:rsidDel="00D93D8D">
              <w:rPr>
                <w:lang w:eastAsia="zh-CN"/>
              </w:rPr>
              <w:t xml:space="preserve"> </w:t>
            </w:r>
          </w:p>
        </w:tc>
      </w:tr>
      <w:tr w:rsidR="00BA3825" w:rsidRPr="00726562" w14:paraId="04DE2DB7" w14:textId="77777777" w:rsidTr="00AA4566">
        <w:trPr>
          <w:trHeight w:val="285"/>
        </w:trPr>
        <w:tc>
          <w:tcPr>
            <w:tcW w:w="1990" w:type="pct"/>
            <w:shd w:val="clear" w:color="auto" w:fill="auto"/>
            <w:vAlign w:val="center"/>
            <w:hideMark/>
          </w:tcPr>
          <w:p w14:paraId="6A554CB2" w14:textId="77777777" w:rsidR="00BA3825" w:rsidRPr="00726562" w:rsidRDefault="00BA3825" w:rsidP="00AA4566">
            <w:pPr>
              <w:rPr>
                <w:b/>
                <w:bCs/>
              </w:rPr>
            </w:pPr>
            <w:r w:rsidRPr="00726562">
              <w:rPr>
                <w:b/>
                <w:bCs/>
              </w:rPr>
              <w:t>Traffic model</w:t>
            </w:r>
          </w:p>
        </w:tc>
        <w:tc>
          <w:tcPr>
            <w:tcW w:w="3010" w:type="pct"/>
            <w:shd w:val="clear" w:color="auto" w:fill="auto"/>
            <w:noWrap/>
            <w:vAlign w:val="center"/>
            <w:hideMark/>
          </w:tcPr>
          <w:p w14:paraId="656C3FF3" w14:textId="77777777" w:rsidR="00BA3825" w:rsidRPr="00726562" w:rsidRDefault="00BA3825" w:rsidP="00AA4566">
            <w:pPr>
              <w:spacing w:after="0"/>
              <w:jc w:val="center"/>
              <w:rPr>
                <w:lang w:eastAsia="zh-CN"/>
              </w:rPr>
            </w:pPr>
            <w:r w:rsidRPr="00726562">
              <w:rPr>
                <w:lang w:eastAsia="zh-CN"/>
              </w:rPr>
              <w:t xml:space="preserve">FTP model 3 with packet size 0.5 Mbytes. </w:t>
            </w:r>
          </w:p>
        </w:tc>
      </w:tr>
      <w:tr w:rsidR="00BA3825" w:rsidRPr="00726562" w14:paraId="45090108" w14:textId="77777777" w:rsidTr="00AA4566">
        <w:trPr>
          <w:trHeight w:val="285"/>
        </w:trPr>
        <w:tc>
          <w:tcPr>
            <w:tcW w:w="1990" w:type="pct"/>
            <w:shd w:val="clear" w:color="auto" w:fill="auto"/>
            <w:vAlign w:val="center"/>
          </w:tcPr>
          <w:p w14:paraId="5A8C7030" w14:textId="77777777" w:rsidR="00BA3825" w:rsidRPr="00726562" w:rsidRDefault="00BA3825" w:rsidP="00AA4566">
            <w:pPr>
              <w:rPr>
                <w:b/>
                <w:bCs/>
              </w:rPr>
            </w:pPr>
            <w:r w:rsidRPr="00726562">
              <w:rPr>
                <w:b/>
                <w:bCs/>
              </w:rPr>
              <w:t>RU</w:t>
            </w:r>
          </w:p>
        </w:tc>
        <w:tc>
          <w:tcPr>
            <w:tcW w:w="3010" w:type="pct"/>
            <w:shd w:val="clear" w:color="auto" w:fill="auto"/>
            <w:noWrap/>
            <w:vAlign w:val="center"/>
          </w:tcPr>
          <w:p w14:paraId="58B8CFCE" w14:textId="77777777" w:rsidR="00BA3825" w:rsidRPr="00726562" w:rsidRDefault="00BA3825" w:rsidP="00AA4566">
            <w:pPr>
              <w:spacing w:after="0"/>
              <w:jc w:val="center"/>
              <w:rPr>
                <w:lang w:eastAsia="zh-CN"/>
              </w:rPr>
            </w:pPr>
            <w:r w:rsidRPr="00726562">
              <w:rPr>
                <w:lang w:eastAsia="zh-CN"/>
              </w:rPr>
              <w:t>50%</w:t>
            </w:r>
          </w:p>
        </w:tc>
      </w:tr>
      <w:tr w:rsidR="00BA3825" w:rsidRPr="00726562" w14:paraId="2F0547C5" w14:textId="77777777" w:rsidTr="00AA4566">
        <w:trPr>
          <w:trHeight w:val="285"/>
        </w:trPr>
        <w:tc>
          <w:tcPr>
            <w:tcW w:w="1990" w:type="pct"/>
            <w:shd w:val="clear" w:color="auto" w:fill="auto"/>
            <w:vAlign w:val="center"/>
            <w:hideMark/>
          </w:tcPr>
          <w:p w14:paraId="057958AA" w14:textId="77777777" w:rsidR="00BA3825" w:rsidRPr="00726562" w:rsidRDefault="00BA3825" w:rsidP="00AA4566">
            <w:pPr>
              <w:rPr>
                <w:b/>
                <w:bCs/>
              </w:rPr>
            </w:pPr>
            <w:r w:rsidRPr="00726562">
              <w:rPr>
                <w:b/>
                <w:bCs/>
              </w:rPr>
              <w:t>UE distribution</w:t>
            </w:r>
          </w:p>
        </w:tc>
        <w:tc>
          <w:tcPr>
            <w:tcW w:w="3010" w:type="pct"/>
            <w:shd w:val="clear" w:color="auto" w:fill="auto"/>
            <w:noWrap/>
            <w:vAlign w:val="center"/>
            <w:hideMark/>
          </w:tcPr>
          <w:p w14:paraId="1B4B338C" w14:textId="77777777" w:rsidR="00BA3825" w:rsidRPr="00726562" w:rsidRDefault="00BA3825" w:rsidP="00AA4566">
            <w:pPr>
              <w:spacing w:after="0"/>
              <w:jc w:val="center"/>
              <w:rPr>
                <w:lang w:eastAsia="zh-CN"/>
              </w:rPr>
            </w:pPr>
            <w:r w:rsidRPr="00726562">
              <w:rPr>
                <w:lang w:eastAsia="zh-CN"/>
              </w:rPr>
              <w:t xml:space="preserve">80% indoor (3km/h), 20% outdoor (30km/h) </w:t>
            </w:r>
          </w:p>
        </w:tc>
      </w:tr>
      <w:tr w:rsidR="00BA3825" w:rsidRPr="00726562" w14:paraId="7C29883B" w14:textId="77777777" w:rsidTr="00AA4566">
        <w:trPr>
          <w:trHeight w:val="285"/>
        </w:trPr>
        <w:tc>
          <w:tcPr>
            <w:tcW w:w="1990" w:type="pct"/>
            <w:shd w:val="clear" w:color="auto" w:fill="auto"/>
            <w:vAlign w:val="center"/>
            <w:hideMark/>
          </w:tcPr>
          <w:p w14:paraId="789F1619" w14:textId="77777777" w:rsidR="00BA3825" w:rsidRPr="00726562" w:rsidRDefault="00BA3825" w:rsidP="00AA4566">
            <w:pPr>
              <w:rPr>
                <w:b/>
                <w:bCs/>
              </w:rPr>
            </w:pPr>
            <w:r w:rsidRPr="00726562">
              <w:rPr>
                <w:b/>
                <w:bCs/>
              </w:rPr>
              <w:t>UE receiver</w:t>
            </w:r>
          </w:p>
        </w:tc>
        <w:tc>
          <w:tcPr>
            <w:tcW w:w="3010" w:type="pct"/>
            <w:shd w:val="clear" w:color="auto" w:fill="auto"/>
            <w:noWrap/>
            <w:vAlign w:val="center"/>
            <w:hideMark/>
          </w:tcPr>
          <w:p w14:paraId="0A1FAC81" w14:textId="77777777" w:rsidR="00BA3825" w:rsidRPr="00726562" w:rsidRDefault="00BA3825" w:rsidP="00AA4566">
            <w:pPr>
              <w:spacing w:after="0"/>
              <w:jc w:val="center"/>
              <w:rPr>
                <w:lang w:eastAsia="zh-CN"/>
              </w:rPr>
            </w:pPr>
            <w:r w:rsidRPr="00726562">
              <w:rPr>
                <w:lang w:eastAsia="zh-CN"/>
              </w:rPr>
              <w:t>MMSE-IRC</w:t>
            </w:r>
          </w:p>
        </w:tc>
      </w:tr>
      <w:tr w:rsidR="00BA3825" w:rsidRPr="00726562" w14:paraId="059BD397" w14:textId="77777777" w:rsidTr="00AA4566">
        <w:trPr>
          <w:trHeight w:val="64"/>
        </w:trPr>
        <w:tc>
          <w:tcPr>
            <w:tcW w:w="1990" w:type="pct"/>
            <w:shd w:val="clear" w:color="auto" w:fill="auto"/>
            <w:vAlign w:val="center"/>
            <w:hideMark/>
          </w:tcPr>
          <w:p w14:paraId="605C488D" w14:textId="77777777" w:rsidR="00BA3825" w:rsidRPr="00726562" w:rsidRDefault="00BA3825" w:rsidP="00AA4566">
            <w:pPr>
              <w:rPr>
                <w:b/>
                <w:bCs/>
              </w:rPr>
            </w:pPr>
            <w:r w:rsidRPr="00726562">
              <w:rPr>
                <w:b/>
                <w:bCs/>
              </w:rPr>
              <w:t>Network Layout</w:t>
            </w:r>
          </w:p>
        </w:tc>
        <w:tc>
          <w:tcPr>
            <w:tcW w:w="3010" w:type="pct"/>
            <w:shd w:val="clear" w:color="auto" w:fill="auto"/>
            <w:vAlign w:val="center"/>
            <w:hideMark/>
          </w:tcPr>
          <w:p w14:paraId="4F5832A5" w14:textId="77777777" w:rsidR="00BA3825" w:rsidRPr="00726562" w:rsidRDefault="00BA3825" w:rsidP="00AA4566">
            <w:pPr>
              <w:spacing w:after="0"/>
              <w:jc w:val="center"/>
              <w:rPr>
                <w:lang w:eastAsia="zh-CN"/>
              </w:rPr>
            </w:pPr>
            <w:r w:rsidRPr="00726562">
              <w:rPr>
                <w:lang w:eastAsia="zh-CN"/>
              </w:rPr>
              <w:t>7*3 cell, 30 UEs pre cell</w:t>
            </w:r>
          </w:p>
        </w:tc>
      </w:tr>
      <w:tr w:rsidR="00BA3825" w:rsidRPr="00726562" w14:paraId="2A135B83" w14:textId="77777777" w:rsidTr="00AA4566">
        <w:trPr>
          <w:trHeight w:val="64"/>
        </w:trPr>
        <w:tc>
          <w:tcPr>
            <w:tcW w:w="1990" w:type="pct"/>
            <w:shd w:val="clear" w:color="auto" w:fill="auto"/>
            <w:vAlign w:val="center"/>
          </w:tcPr>
          <w:p w14:paraId="4610EDB2" w14:textId="77777777" w:rsidR="00BA3825" w:rsidRPr="00726562" w:rsidRDefault="00BA3825" w:rsidP="00AA4566">
            <w:pPr>
              <w:rPr>
                <w:b/>
                <w:bCs/>
              </w:rPr>
            </w:pPr>
            <w:r w:rsidRPr="00726562">
              <w:rPr>
                <w:b/>
                <w:bCs/>
              </w:rPr>
              <w:t>Precoding granularity</w:t>
            </w:r>
          </w:p>
        </w:tc>
        <w:tc>
          <w:tcPr>
            <w:tcW w:w="3010" w:type="pct"/>
            <w:shd w:val="clear" w:color="auto" w:fill="auto"/>
            <w:vAlign w:val="center"/>
          </w:tcPr>
          <w:p w14:paraId="127B9517" w14:textId="77777777" w:rsidR="00BA3825" w:rsidRPr="00726562" w:rsidRDefault="00BA3825" w:rsidP="00AA4566">
            <w:pPr>
              <w:spacing w:after="0"/>
              <w:jc w:val="center"/>
              <w:rPr>
                <w:lang w:eastAsia="zh-CN"/>
              </w:rPr>
            </w:pPr>
            <w:r w:rsidRPr="00726562">
              <w:rPr>
                <w:lang w:eastAsia="zh-CN"/>
              </w:rPr>
              <w:t>4RB</w:t>
            </w:r>
          </w:p>
        </w:tc>
      </w:tr>
      <w:tr w:rsidR="00BA3825" w:rsidRPr="00726562" w14:paraId="23B97DBA" w14:textId="77777777" w:rsidTr="00AA4566">
        <w:trPr>
          <w:trHeight w:val="64"/>
        </w:trPr>
        <w:tc>
          <w:tcPr>
            <w:tcW w:w="1990" w:type="pct"/>
            <w:shd w:val="clear" w:color="auto" w:fill="auto"/>
            <w:vAlign w:val="center"/>
          </w:tcPr>
          <w:p w14:paraId="43AA875B" w14:textId="77777777" w:rsidR="00BA3825" w:rsidRPr="00726562" w:rsidRDefault="00BA3825" w:rsidP="00AA4566">
            <w:pPr>
              <w:rPr>
                <w:b/>
                <w:bCs/>
              </w:rPr>
            </w:pPr>
            <w:r w:rsidRPr="00726562">
              <w:rPr>
                <w:b/>
                <w:bCs/>
              </w:rPr>
              <w:lastRenderedPageBreak/>
              <w:t>Precoding method</w:t>
            </w:r>
          </w:p>
        </w:tc>
        <w:tc>
          <w:tcPr>
            <w:tcW w:w="3010" w:type="pct"/>
            <w:shd w:val="clear" w:color="auto" w:fill="auto"/>
            <w:vAlign w:val="center"/>
          </w:tcPr>
          <w:p w14:paraId="001794F0" w14:textId="77777777" w:rsidR="00BA3825" w:rsidRPr="00726562" w:rsidRDefault="00BA3825" w:rsidP="00AA4566">
            <w:pPr>
              <w:spacing w:after="0"/>
              <w:jc w:val="center"/>
              <w:rPr>
                <w:lang w:eastAsia="zh-CN"/>
              </w:rPr>
            </w:pPr>
            <w:r w:rsidRPr="00726562">
              <w:rPr>
                <w:lang w:eastAsia="zh-CN"/>
              </w:rPr>
              <w:t>EZF</w:t>
            </w:r>
          </w:p>
        </w:tc>
      </w:tr>
      <w:tr w:rsidR="00BA3825" w:rsidRPr="00726562" w14:paraId="2E555624" w14:textId="77777777" w:rsidTr="00AA4566">
        <w:trPr>
          <w:trHeight w:val="64"/>
        </w:trPr>
        <w:tc>
          <w:tcPr>
            <w:tcW w:w="1990" w:type="pct"/>
            <w:shd w:val="clear" w:color="auto" w:fill="auto"/>
            <w:vAlign w:val="center"/>
          </w:tcPr>
          <w:p w14:paraId="1E190770" w14:textId="77777777" w:rsidR="00BA3825" w:rsidRPr="00726562" w:rsidRDefault="00BA3825" w:rsidP="00AA4566">
            <w:pPr>
              <w:rPr>
                <w:b/>
                <w:bCs/>
              </w:rPr>
            </w:pPr>
            <w:r w:rsidRPr="00726562">
              <w:rPr>
                <w:b/>
                <w:bCs/>
              </w:rPr>
              <w:t>SRS channel estimation</w:t>
            </w:r>
          </w:p>
        </w:tc>
        <w:tc>
          <w:tcPr>
            <w:tcW w:w="3010" w:type="pct"/>
            <w:shd w:val="clear" w:color="auto" w:fill="auto"/>
            <w:vAlign w:val="center"/>
          </w:tcPr>
          <w:p w14:paraId="413F2403" w14:textId="77777777" w:rsidR="00BA3825" w:rsidRPr="00726562" w:rsidRDefault="00BA3825" w:rsidP="00AA4566">
            <w:pPr>
              <w:spacing w:after="0"/>
              <w:jc w:val="center"/>
              <w:rPr>
                <w:lang w:eastAsia="zh-CN"/>
              </w:rPr>
            </w:pPr>
            <w:r w:rsidRPr="00726562">
              <w:rPr>
                <w:lang w:eastAsia="zh-CN"/>
              </w:rPr>
              <w:t>Ideal channel estimation</w:t>
            </w:r>
          </w:p>
        </w:tc>
      </w:tr>
      <w:tr w:rsidR="00BA3825" w:rsidRPr="00726562" w14:paraId="22CEF30D" w14:textId="77777777" w:rsidTr="00AA4566">
        <w:trPr>
          <w:trHeight w:val="64"/>
        </w:trPr>
        <w:tc>
          <w:tcPr>
            <w:tcW w:w="1990" w:type="pct"/>
            <w:shd w:val="clear" w:color="auto" w:fill="auto"/>
            <w:vAlign w:val="center"/>
          </w:tcPr>
          <w:p w14:paraId="1AD66EC2" w14:textId="77777777" w:rsidR="00BA3825" w:rsidRPr="00726562" w:rsidRDefault="00BA3825" w:rsidP="00AA4566">
            <w:pPr>
              <w:rPr>
                <w:b/>
                <w:bCs/>
              </w:rPr>
            </w:pPr>
            <w:r w:rsidRPr="00726562">
              <w:rPr>
                <w:b/>
                <w:bCs/>
              </w:rPr>
              <w:t xml:space="preserve">DMRS channel estimation </w:t>
            </w:r>
          </w:p>
        </w:tc>
        <w:tc>
          <w:tcPr>
            <w:tcW w:w="3010" w:type="pct"/>
            <w:shd w:val="clear" w:color="auto" w:fill="auto"/>
            <w:vAlign w:val="center"/>
          </w:tcPr>
          <w:p w14:paraId="2F63CD7D" w14:textId="77777777" w:rsidR="00BA3825" w:rsidRPr="00726562" w:rsidRDefault="00BA3825" w:rsidP="00AA4566">
            <w:pPr>
              <w:spacing w:after="0"/>
              <w:jc w:val="center"/>
              <w:rPr>
                <w:lang w:eastAsia="zh-CN"/>
              </w:rPr>
            </w:pPr>
            <w:r w:rsidRPr="00726562">
              <w:rPr>
                <w:lang w:eastAsia="zh-CN"/>
              </w:rPr>
              <w:t>Ideal channel estimation</w:t>
            </w:r>
          </w:p>
        </w:tc>
      </w:tr>
    </w:tbl>
    <w:p w14:paraId="784F0DDD" w14:textId="77777777" w:rsidR="00BA3825" w:rsidRPr="00843B8C" w:rsidRDefault="00BA3825" w:rsidP="00BA3825">
      <w:pPr>
        <w:keepNext/>
        <w:spacing w:before="120"/>
        <w:outlineLvl w:val="0"/>
        <w:rPr>
          <w:sz w:val="24"/>
          <w:szCs w:val="24"/>
          <w:lang w:eastAsia="zh-CN"/>
        </w:rPr>
      </w:pPr>
      <w:r w:rsidRPr="00843B8C">
        <w:rPr>
          <w:b/>
          <w:bCs/>
          <w:sz w:val="24"/>
          <w:szCs w:val="24"/>
          <w:lang w:eastAsia="zh-CN"/>
        </w:rPr>
        <w:t xml:space="preserve">Appendix </w:t>
      </w:r>
      <w:r>
        <w:rPr>
          <w:b/>
          <w:bCs/>
          <w:sz w:val="24"/>
          <w:szCs w:val="24"/>
          <w:lang w:eastAsia="zh-CN"/>
        </w:rPr>
        <w:t>D</w:t>
      </w:r>
      <w:r w:rsidRPr="00843B8C">
        <w:rPr>
          <w:b/>
          <w:bCs/>
          <w:sz w:val="24"/>
          <w:szCs w:val="24"/>
          <w:lang w:eastAsia="zh-CN"/>
        </w:rPr>
        <w:t xml:space="preserve">: System </w:t>
      </w:r>
      <w:r>
        <w:rPr>
          <w:b/>
          <w:bCs/>
          <w:sz w:val="24"/>
          <w:szCs w:val="24"/>
        </w:rPr>
        <w:t>s</w:t>
      </w:r>
      <w:r w:rsidRPr="00843B8C">
        <w:rPr>
          <w:b/>
          <w:bCs/>
          <w:sz w:val="24"/>
          <w:szCs w:val="24"/>
        </w:rPr>
        <w:t>imulation</w:t>
      </w:r>
      <w:r w:rsidRPr="00843B8C">
        <w:rPr>
          <w:b/>
          <w:bCs/>
          <w:sz w:val="24"/>
          <w:szCs w:val="24"/>
          <w:lang w:eastAsia="zh-CN"/>
        </w:rPr>
        <w:t xml:space="preserve"> </w:t>
      </w:r>
      <w:r>
        <w:rPr>
          <w:b/>
          <w:bCs/>
          <w:sz w:val="24"/>
          <w:szCs w:val="24"/>
          <w:lang w:eastAsia="zh-CN"/>
        </w:rPr>
        <w:t>assumptions</w:t>
      </w:r>
      <w:r w:rsidRPr="00843B8C">
        <w:rPr>
          <w:b/>
          <w:bCs/>
          <w:sz w:val="24"/>
          <w:szCs w:val="24"/>
          <w:lang w:eastAsia="zh-CN"/>
        </w:rPr>
        <w:t xml:space="preserve"> for </w:t>
      </w:r>
      <w:r>
        <w:rPr>
          <w:b/>
          <w:bCs/>
          <w:sz w:val="24"/>
          <w:szCs w:val="24"/>
          <w:lang w:eastAsia="zh-CN"/>
        </w:rPr>
        <w:t>Hybrid Beamforming</w:t>
      </w:r>
    </w:p>
    <w:p w14:paraId="0BD3D6D1" w14:textId="4FB4DDE4" w:rsidR="00BA3825" w:rsidRPr="00726562" w:rsidRDefault="00BA3825" w:rsidP="00BA3825">
      <w:pPr>
        <w:pStyle w:val="Caption"/>
        <w:rPr>
          <w:sz w:val="22"/>
          <w:szCs w:val="22"/>
        </w:rPr>
      </w:pPr>
      <w:r w:rsidRPr="00726562">
        <w:rPr>
          <w:sz w:val="22"/>
          <w:szCs w:val="22"/>
        </w:rPr>
        <w:t xml:space="preserve">Table </w:t>
      </w:r>
      <w:r w:rsidRPr="00726562">
        <w:rPr>
          <w:sz w:val="22"/>
          <w:szCs w:val="22"/>
        </w:rPr>
        <w:fldChar w:fldCharType="begin"/>
      </w:r>
      <w:r w:rsidRPr="00726562">
        <w:rPr>
          <w:sz w:val="22"/>
          <w:szCs w:val="22"/>
        </w:rPr>
        <w:instrText xml:space="preserve"> SEQ Table \* ARABIC </w:instrText>
      </w:r>
      <w:r w:rsidRPr="00726562">
        <w:rPr>
          <w:sz w:val="22"/>
          <w:szCs w:val="22"/>
        </w:rPr>
        <w:fldChar w:fldCharType="separate"/>
      </w:r>
      <w:r w:rsidR="00B205FC">
        <w:rPr>
          <w:noProof/>
          <w:sz w:val="22"/>
          <w:szCs w:val="22"/>
        </w:rPr>
        <w:t>4</w:t>
      </w:r>
      <w:r w:rsidRPr="00726562">
        <w:rPr>
          <w:noProof/>
          <w:sz w:val="22"/>
          <w:szCs w:val="22"/>
        </w:rPr>
        <w:fldChar w:fldCharType="end"/>
      </w:r>
      <w:r w:rsidRPr="00726562">
        <w:rPr>
          <w:sz w:val="22"/>
          <w:szCs w:val="22"/>
        </w:rPr>
        <w:t xml:space="preserve"> </w:t>
      </w:r>
      <w:r w:rsidRPr="00726562">
        <w:rPr>
          <w:b w:val="0"/>
          <w:sz w:val="22"/>
          <w:szCs w:val="22"/>
        </w:rPr>
        <w:t>System simulation parameters for massive MIMO with hybrid beamforming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6"/>
        <w:gridCol w:w="5601"/>
      </w:tblGrid>
      <w:tr w:rsidR="00BA3825" w:rsidRPr="00726562" w14:paraId="488F1AFF" w14:textId="77777777" w:rsidTr="00AA4566">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8E4C965" w14:textId="77777777" w:rsidR="00BA3825" w:rsidRPr="00726562" w:rsidRDefault="00BA3825" w:rsidP="00AA4566">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5C0F0DBE" w14:textId="77777777" w:rsidR="00BA3825" w:rsidRPr="00726562" w:rsidRDefault="00BA3825" w:rsidP="00AA4566">
            <w:r w:rsidRPr="00726562">
              <w:rPr>
                <w:b/>
                <w:bCs/>
              </w:rPr>
              <w:t>Value</w:t>
            </w:r>
          </w:p>
        </w:tc>
      </w:tr>
      <w:tr w:rsidR="00BA3825" w:rsidRPr="00726562" w14:paraId="3F9B67E0" w14:textId="77777777" w:rsidTr="00AA4566">
        <w:trPr>
          <w:trHeight w:val="256"/>
        </w:trPr>
        <w:tc>
          <w:tcPr>
            <w:tcW w:w="1991" w:type="pct"/>
            <w:shd w:val="clear" w:color="auto" w:fill="auto"/>
            <w:tcMar>
              <w:top w:w="15" w:type="dxa"/>
              <w:left w:w="97" w:type="dxa"/>
              <w:bottom w:w="0" w:type="dxa"/>
              <w:right w:w="97" w:type="dxa"/>
            </w:tcMar>
            <w:vAlign w:val="center"/>
            <w:hideMark/>
          </w:tcPr>
          <w:p w14:paraId="350B94D6" w14:textId="77777777" w:rsidR="00BA3825" w:rsidRPr="00726562" w:rsidRDefault="00BA3825" w:rsidP="00AA4566">
            <w:r w:rsidRPr="00726562">
              <w:rPr>
                <w:b/>
                <w:bCs/>
              </w:rPr>
              <w:t>Duplex, Waveform</w:t>
            </w:r>
          </w:p>
        </w:tc>
        <w:tc>
          <w:tcPr>
            <w:tcW w:w="3009" w:type="pct"/>
            <w:shd w:val="clear" w:color="auto" w:fill="auto"/>
            <w:tcMar>
              <w:top w:w="15" w:type="dxa"/>
              <w:left w:w="97" w:type="dxa"/>
              <w:bottom w:w="0" w:type="dxa"/>
              <w:right w:w="97" w:type="dxa"/>
            </w:tcMar>
            <w:vAlign w:val="center"/>
            <w:hideMark/>
          </w:tcPr>
          <w:p w14:paraId="1859944F" w14:textId="77777777" w:rsidR="00BA3825" w:rsidRPr="00726562" w:rsidRDefault="00BA3825" w:rsidP="00AA4566">
            <w:r w:rsidRPr="00726562">
              <w:t>TDD, OFDM</w:t>
            </w:r>
          </w:p>
        </w:tc>
      </w:tr>
      <w:tr w:rsidR="00BA3825" w:rsidRPr="00726562" w14:paraId="5F9F6007" w14:textId="77777777" w:rsidTr="00AA4566">
        <w:trPr>
          <w:trHeight w:val="256"/>
        </w:trPr>
        <w:tc>
          <w:tcPr>
            <w:tcW w:w="1991" w:type="pct"/>
            <w:shd w:val="clear" w:color="auto" w:fill="auto"/>
            <w:tcMar>
              <w:top w:w="15" w:type="dxa"/>
              <w:left w:w="97" w:type="dxa"/>
              <w:bottom w:w="0" w:type="dxa"/>
              <w:right w:w="97" w:type="dxa"/>
            </w:tcMar>
            <w:vAlign w:val="center"/>
            <w:hideMark/>
          </w:tcPr>
          <w:p w14:paraId="47ECD9A9" w14:textId="77777777" w:rsidR="00BA3825" w:rsidRPr="00726562" w:rsidRDefault="00BA3825" w:rsidP="00AA4566">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646707B4" w14:textId="77777777" w:rsidR="00BA3825" w:rsidRPr="00726562" w:rsidRDefault="00BA3825" w:rsidP="00AA4566">
            <w:r w:rsidRPr="00726562">
              <w:t>7 GHz</w:t>
            </w:r>
          </w:p>
        </w:tc>
      </w:tr>
      <w:tr w:rsidR="00BA3825" w:rsidRPr="00726562" w14:paraId="73B0AF9E" w14:textId="77777777" w:rsidTr="00AA4566">
        <w:trPr>
          <w:trHeight w:val="256"/>
        </w:trPr>
        <w:tc>
          <w:tcPr>
            <w:tcW w:w="1991" w:type="pct"/>
            <w:shd w:val="clear" w:color="auto" w:fill="auto"/>
            <w:tcMar>
              <w:top w:w="15" w:type="dxa"/>
              <w:left w:w="97" w:type="dxa"/>
              <w:bottom w:w="0" w:type="dxa"/>
              <w:right w:w="97" w:type="dxa"/>
            </w:tcMar>
            <w:vAlign w:val="center"/>
            <w:hideMark/>
          </w:tcPr>
          <w:p w14:paraId="0033CC01" w14:textId="77777777" w:rsidR="00BA3825" w:rsidRPr="00726562" w:rsidRDefault="00BA3825" w:rsidP="00AA4566">
            <w:r w:rsidRPr="00726562">
              <w:rPr>
                <w:b/>
                <w:bCs/>
              </w:rPr>
              <w:t>Channel Model</w:t>
            </w:r>
          </w:p>
        </w:tc>
        <w:tc>
          <w:tcPr>
            <w:tcW w:w="3009" w:type="pct"/>
            <w:shd w:val="clear" w:color="auto" w:fill="auto"/>
            <w:tcMar>
              <w:top w:w="15" w:type="dxa"/>
              <w:left w:w="97" w:type="dxa"/>
              <w:bottom w:w="0" w:type="dxa"/>
              <w:right w:w="97" w:type="dxa"/>
            </w:tcMar>
            <w:vAlign w:val="center"/>
            <w:hideMark/>
          </w:tcPr>
          <w:p w14:paraId="5E260593" w14:textId="77777777" w:rsidR="00BA3825" w:rsidRPr="00726562" w:rsidRDefault="00BA3825" w:rsidP="00AA4566">
            <w:r w:rsidRPr="00726562">
              <w:t>According to the TR 38.901</w:t>
            </w:r>
          </w:p>
        </w:tc>
      </w:tr>
      <w:tr w:rsidR="00BA3825" w:rsidRPr="00726562" w14:paraId="365E7A98" w14:textId="77777777" w:rsidTr="00AA4566">
        <w:trPr>
          <w:trHeight w:val="256"/>
        </w:trPr>
        <w:tc>
          <w:tcPr>
            <w:tcW w:w="1991" w:type="pct"/>
            <w:shd w:val="clear" w:color="auto" w:fill="auto"/>
            <w:tcMar>
              <w:top w:w="15" w:type="dxa"/>
              <w:left w:w="97" w:type="dxa"/>
              <w:bottom w:w="0" w:type="dxa"/>
              <w:right w:w="97" w:type="dxa"/>
            </w:tcMar>
            <w:vAlign w:val="center"/>
            <w:hideMark/>
          </w:tcPr>
          <w:p w14:paraId="5C4E391B" w14:textId="77777777" w:rsidR="00BA3825" w:rsidRPr="00726562" w:rsidRDefault="00BA3825" w:rsidP="00AA4566">
            <w:r w:rsidRPr="00726562">
              <w:rPr>
                <w:b/>
                <w:bCs/>
              </w:rPr>
              <w:t>Scenario</w:t>
            </w:r>
          </w:p>
        </w:tc>
        <w:tc>
          <w:tcPr>
            <w:tcW w:w="3009" w:type="pct"/>
            <w:shd w:val="clear" w:color="auto" w:fill="auto"/>
            <w:tcMar>
              <w:top w:w="15" w:type="dxa"/>
              <w:left w:w="97" w:type="dxa"/>
              <w:bottom w:w="0" w:type="dxa"/>
              <w:right w:w="97" w:type="dxa"/>
            </w:tcMar>
            <w:vAlign w:val="center"/>
            <w:hideMark/>
          </w:tcPr>
          <w:p w14:paraId="3FF1B2A0" w14:textId="77777777" w:rsidR="00BA3825" w:rsidRPr="00726562" w:rsidRDefault="00BA3825" w:rsidP="00AA4566">
            <w:r w:rsidRPr="00726562">
              <w:t>UMa with 300 m ISD</w:t>
            </w:r>
          </w:p>
        </w:tc>
      </w:tr>
      <w:tr w:rsidR="00BA3825" w:rsidRPr="00726562" w14:paraId="324033E2" w14:textId="77777777" w:rsidTr="00AA4566">
        <w:trPr>
          <w:trHeight w:val="475"/>
        </w:trPr>
        <w:tc>
          <w:tcPr>
            <w:tcW w:w="1991" w:type="pct"/>
            <w:shd w:val="clear" w:color="auto" w:fill="auto"/>
            <w:tcMar>
              <w:top w:w="15" w:type="dxa"/>
              <w:left w:w="97" w:type="dxa"/>
              <w:bottom w:w="0" w:type="dxa"/>
              <w:right w:w="97" w:type="dxa"/>
            </w:tcMar>
            <w:vAlign w:val="center"/>
            <w:hideMark/>
          </w:tcPr>
          <w:p w14:paraId="6191E438" w14:textId="77777777" w:rsidR="00BA3825" w:rsidRPr="00726562" w:rsidRDefault="00BA3825" w:rsidP="00AA4566">
            <w:r w:rsidRPr="00726562">
              <w:rPr>
                <w:b/>
                <w:bCs/>
              </w:rPr>
              <w:t>Antenna setup and port layouts at gNB</w:t>
            </w:r>
          </w:p>
        </w:tc>
        <w:tc>
          <w:tcPr>
            <w:tcW w:w="3009" w:type="pct"/>
            <w:shd w:val="clear" w:color="auto" w:fill="auto"/>
            <w:tcMar>
              <w:top w:w="15" w:type="dxa"/>
              <w:left w:w="97" w:type="dxa"/>
              <w:bottom w:w="0" w:type="dxa"/>
              <w:right w:w="97" w:type="dxa"/>
            </w:tcMar>
            <w:vAlign w:val="center"/>
            <w:hideMark/>
          </w:tcPr>
          <w:p w14:paraId="34ED31BB" w14:textId="77777777" w:rsidR="00BA3825" w:rsidRPr="00726562" w:rsidRDefault="00BA3825" w:rsidP="00AA4566">
            <w:r w:rsidRPr="00726562">
              <w:t>(M, N, P, Mg, Ng; Mp, Np) =</w:t>
            </w:r>
          </w:p>
          <w:p w14:paraId="0A99904E" w14:textId="77777777" w:rsidR="00BA3825" w:rsidRPr="00726562" w:rsidRDefault="00BA3825" w:rsidP="00AA4566">
            <w:r w:rsidRPr="00726562">
              <w:t xml:space="preserve"> (32, 16, 2, 1, 1, 4, 16). (dH, dV) = (0.5, 0.8) </w:t>
            </w:r>
          </w:p>
          <w:p w14:paraId="4041AABF" w14:textId="77777777" w:rsidR="00BA3825" w:rsidRPr="00726562" w:rsidRDefault="00BA3825" w:rsidP="00AA4566">
            <w:pPr>
              <w:rPr>
                <w:lang w:eastAsia="zh-CN"/>
              </w:rPr>
            </w:pPr>
            <w:r w:rsidRPr="00726562">
              <w:rPr>
                <w:lang w:eastAsia="zh-CN"/>
              </w:rPr>
              <w:t xml:space="preserve">4 analog beams </w:t>
            </w:r>
          </w:p>
        </w:tc>
      </w:tr>
      <w:tr w:rsidR="00BA3825" w:rsidRPr="00726562" w14:paraId="69468CE3" w14:textId="77777777" w:rsidTr="00AA4566">
        <w:trPr>
          <w:trHeight w:val="475"/>
        </w:trPr>
        <w:tc>
          <w:tcPr>
            <w:tcW w:w="1991" w:type="pct"/>
            <w:shd w:val="clear" w:color="auto" w:fill="auto"/>
            <w:tcMar>
              <w:top w:w="15" w:type="dxa"/>
              <w:left w:w="97" w:type="dxa"/>
              <w:bottom w:w="0" w:type="dxa"/>
              <w:right w:w="97" w:type="dxa"/>
            </w:tcMar>
            <w:vAlign w:val="center"/>
            <w:hideMark/>
          </w:tcPr>
          <w:p w14:paraId="64133E6A" w14:textId="77777777" w:rsidR="00BA3825" w:rsidRPr="00726562" w:rsidRDefault="00BA3825" w:rsidP="00AA4566">
            <w:r w:rsidRPr="00726562">
              <w:rPr>
                <w:b/>
                <w:bCs/>
              </w:rPr>
              <w:t>Antenna setup and port layouts at UE</w:t>
            </w:r>
          </w:p>
        </w:tc>
        <w:tc>
          <w:tcPr>
            <w:tcW w:w="3009" w:type="pct"/>
            <w:shd w:val="clear" w:color="auto" w:fill="auto"/>
            <w:tcMar>
              <w:top w:w="15" w:type="dxa"/>
              <w:left w:w="97" w:type="dxa"/>
              <w:bottom w:w="0" w:type="dxa"/>
              <w:right w:w="97" w:type="dxa"/>
            </w:tcMar>
            <w:vAlign w:val="center"/>
            <w:hideMark/>
          </w:tcPr>
          <w:p w14:paraId="514E5621" w14:textId="77777777" w:rsidR="00BA3825" w:rsidRPr="00726562" w:rsidRDefault="00BA3825" w:rsidP="00AA4566">
            <w:r w:rsidRPr="00726562">
              <w:t>(M, N, P, Mg, Ng; Mp, Np) =</w:t>
            </w:r>
          </w:p>
          <w:p w14:paraId="454AFFDD" w14:textId="77777777" w:rsidR="00BA3825" w:rsidRPr="00726562" w:rsidRDefault="00BA3825" w:rsidP="00AA4566">
            <w:r w:rsidRPr="00726562">
              <w:t xml:space="preserve"> (1,2,2,1,1,1,2), (dH, dV) = (0.5, 0.5) </w:t>
            </w:r>
          </w:p>
        </w:tc>
      </w:tr>
      <w:tr w:rsidR="00BA3825" w:rsidRPr="00726562" w14:paraId="767BBCB2" w14:textId="77777777" w:rsidTr="00AA4566">
        <w:trPr>
          <w:trHeight w:val="237"/>
        </w:trPr>
        <w:tc>
          <w:tcPr>
            <w:tcW w:w="1991" w:type="pct"/>
            <w:shd w:val="clear" w:color="auto" w:fill="auto"/>
            <w:tcMar>
              <w:top w:w="15" w:type="dxa"/>
              <w:left w:w="97" w:type="dxa"/>
              <w:bottom w:w="0" w:type="dxa"/>
              <w:right w:w="97" w:type="dxa"/>
            </w:tcMar>
            <w:vAlign w:val="center"/>
            <w:hideMark/>
          </w:tcPr>
          <w:p w14:paraId="5297C4DE" w14:textId="77777777" w:rsidR="00BA3825" w:rsidRPr="00726562" w:rsidRDefault="00BA3825" w:rsidP="00AA4566">
            <w:r w:rsidRPr="00726562">
              <w:rPr>
                <w:b/>
                <w:bCs/>
              </w:rPr>
              <w:t>BS Tx power</w:t>
            </w:r>
          </w:p>
        </w:tc>
        <w:tc>
          <w:tcPr>
            <w:tcW w:w="3009" w:type="pct"/>
            <w:shd w:val="clear" w:color="auto" w:fill="auto"/>
            <w:tcMar>
              <w:top w:w="15" w:type="dxa"/>
              <w:left w:w="97" w:type="dxa"/>
              <w:bottom w:w="0" w:type="dxa"/>
              <w:right w:w="97" w:type="dxa"/>
            </w:tcMar>
            <w:vAlign w:val="center"/>
            <w:hideMark/>
          </w:tcPr>
          <w:p w14:paraId="236861C6" w14:textId="77777777" w:rsidR="00BA3825" w:rsidRPr="00726562" w:rsidRDefault="00BA3825" w:rsidP="00AA4566">
            <w:r w:rsidRPr="00726562">
              <w:t>46 dBm</w:t>
            </w:r>
          </w:p>
        </w:tc>
      </w:tr>
      <w:tr w:rsidR="00BA3825" w:rsidRPr="00726562" w14:paraId="0FFE70E6" w14:textId="77777777" w:rsidTr="00AA4566">
        <w:trPr>
          <w:trHeight w:val="237"/>
        </w:trPr>
        <w:tc>
          <w:tcPr>
            <w:tcW w:w="1991" w:type="pct"/>
            <w:shd w:val="clear" w:color="auto" w:fill="auto"/>
            <w:tcMar>
              <w:top w:w="15" w:type="dxa"/>
              <w:left w:w="97" w:type="dxa"/>
              <w:bottom w:w="0" w:type="dxa"/>
              <w:right w:w="97" w:type="dxa"/>
            </w:tcMar>
            <w:vAlign w:val="center"/>
            <w:hideMark/>
          </w:tcPr>
          <w:p w14:paraId="0402FBB8" w14:textId="77777777" w:rsidR="00BA3825" w:rsidRPr="00726562" w:rsidRDefault="00BA3825" w:rsidP="00AA4566">
            <w:r w:rsidRPr="00726562">
              <w:rPr>
                <w:b/>
                <w:bCs/>
              </w:rPr>
              <w:t>BS antenna height</w:t>
            </w:r>
          </w:p>
        </w:tc>
        <w:tc>
          <w:tcPr>
            <w:tcW w:w="3009" w:type="pct"/>
            <w:shd w:val="clear" w:color="auto" w:fill="auto"/>
            <w:tcMar>
              <w:top w:w="15" w:type="dxa"/>
              <w:left w:w="97" w:type="dxa"/>
              <w:bottom w:w="0" w:type="dxa"/>
              <w:right w:w="97" w:type="dxa"/>
            </w:tcMar>
            <w:vAlign w:val="center"/>
            <w:hideMark/>
          </w:tcPr>
          <w:p w14:paraId="017F697C" w14:textId="77777777" w:rsidR="00BA3825" w:rsidRPr="00726562" w:rsidRDefault="00BA3825" w:rsidP="00AA4566">
            <w:r w:rsidRPr="00726562">
              <w:t>25 m</w:t>
            </w:r>
          </w:p>
        </w:tc>
      </w:tr>
      <w:tr w:rsidR="00BA3825" w:rsidRPr="00726562" w14:paraId="0F4B647E" w14:textId="77777777" w:rsidTr="00AA4566">
        <w:trPr>
          <w:trHeight w:val="237"/>
        </w:trPr>
        <w:tc>
          <w:tcPr>
            <w:tcW w:w="1991" w:type="pct"/>
            <w:shd w:val="clear" w:color="auto" w:fill="auto"/>
            <w:tcMar>
              <w:top w:w="15" w:type="dxa"/>
              <w:left w:w="97" w:type="dxa"/>
              <w:bottom w:w="0" w:type="dxa"/>
              <w:right w:w="97" w:type="dxa"/>
            </w:tcMar>
            <w:vAlign w:val="center"/>
            <w:hideMark/>
          </w:tcPr>
          <w:p w14:paraId="2F3DD989" w14:textId="77777777" w:rsidR="00BA3825" w:rsidRPr="00726562" w:rsidRDefault="00BA3825" w:rsidP="00AA4566">
            <w:r w:rsidRPr="00726562">
              <w:rPr>
                <w:b/>
                <w:bCs/>
              </w:rPr>
              <w:t>UE receiver noise figure</w:t>
            </w:r>
          </w:p>
        </w:tc>
        <w:tc>
          <w:tcPr>
            <w:tcW w:w="3009" w:type="pct"/>
            <w:shd w:val="clear" w:color="auto" w:fill="auto"/>
            <w:tcMar>
              <w:top w:w="15" w:type="dxa"/>
              <w:left w:w="97" w:type="dxa"/>
              <w:bottom w:w="0" w:type="dxa"/>
              <w:right w:w="97" w:type="dxa"/>
            </w:tcMar>
            <w:vAlign w:val="center"/>
            <w:hideMark/>
          </w:tcPr>
          <w:p w14:paraId="72CF21AA" w14:textId="77777777" w:rsidR="00BA3825" w:rsidRPr="00726562" w:rsidRDefault="00BA3825" w:rsidP="00AA4566">
            <w:r w:rsidRPr="00726562">
              <w:t>9 dB</w:t>
            </w:r>
          </w:p>
        </w:tc>
      </w:tr>
      <w:tr w:rsidR="00BA3825" w:rsidRPr="00726562" w14:paraId="46A07F75" w14:textId="77777777" w:rsidTr="00AA4566">
        <w:trPr>
          <w:trHeight w:val="475"/>
        </w:trPr>
        <w:tc>
          <w:tcPr>
            <w:tcW w:w="1991" w:type="pct"/>
            <w:shd w:val="clear" w:color="auto" w:fill="auto"/>
            <w:tcMar>
              <w:top w:w="15" w:type="dxa"/>
              <w:left w:w="97" w:type="dxa"/>
              <w:bottom w:w="0" w:type="dxa"/>
              <w:right w:w="97" w:type="dxa"/>
            </w:tcMar>
            <w:vAlign w:val="center"/>
            <w:hideMark/>
          </w:tcPr>
          <w:p w14:paraId="5A5AFD07" w14:textId="77777777" w:rsidR="00BA3825" w:rsidRPr="00726562" w:rsidRDefault="00BA3825" w:rsidP="00AA4566">
            <w:r w:rsidRPr="00726562">
              <w:rPr>
                <w:b/>
                <w:bCs/>
              </w:rPr>
              <w:t>MIMO scheme</w:t>
            </w:r>
          </w:p>
        </w:tc>
        <w:tc>
          <w:tcPr>
            <w:tcW w:w="3009" w:type="pct"/>
            <w:shd w:val="clear" w:color="auto" w:fill="auto"/>
            <w:tcMar>
              <w:top w:w="15" w:type="dxa"/>
              <w:left w:w="97" w:type="dxa"/>
              <w:bottom w:w="0" w:type="dxa"/>
              <w:right w:w="97" w:type="dxa"/>
            </w:tcMar>
            <w:vAlign w:val="center"/>
            <w:hideMark/>
          </w:tcPr>
          <w:p w14:paraId="6FA9EBC7" w14:textId="77777777" w:rsidR="00BA3825" w:rsidRPr="00726562" w:rsidRDefault="00BA3825" w:rsidP="00AA4566">
            <w:r w:rsidRPr="00726562">
              <w:t>SU/MU-MIMO with rank adaptation</w:t>
            </w:r>
          </w:p>
          <w:p w14:paraId="64C72342" w14:textId="77777777" w:rsidR="00BA3825" w:rsidRPr="00726562" w:rsidRDefault="00BA3825" w:rsidP="00AA4566">
            <w:r w:rsidRPr="00726562">
              <w:t xml:space="preserve">Maximum rank = 2 per UE </w:t>
            </w:r>
          </w:p>
        </w:tc>
      </w:tr>
      <w:tr w:rsidR="00BA3825" w:rsidRPr="00726562" w14:paraId="7B2A4879" w14:textId="77777777" w:rsidTr="00AA4566">
        <w:trPr>
          <w:trHeight w:val="256"/>
        </w:trPr>
        <w:tc>
          <w:tcPr>
            <w:tcW w:w="1991" w:type="pct"/>
            <w:shd w:val="clear" w:color="auto" w:fill="auto"/>
            <w:tcMar>
              <w:top w:w="15" w:type="dxa"/>
              <w:left w:w="97" w:type="dxa"/>
              <w:bottom w:w="0" w:type="dxa"/>
              <w:right w:w="97" w:type="dxa"/>
            </w:tcMar>
            <w:vAlign w:val="center"/>
            <w:hideMark/>
          </w:tcPr>
          <w:p w14:paraId="1646753C" w14:textId="77777777" w:rsidR="00BA3825" w:rsidRPr="00726562" w:rsidRDefault="00BA3825" w:rsidP="00AA4566">
            <w:r w:rsidRPr="00726562">
              <w:rPr>
                <w:b/>
                <w:bCs/>
              </w:rPr>
              <w:t>Traffic model</w:t>
            </w:r>
          </w:p>
        </w:tc>
        <w:tc>
          <w:tcPr>
            <w:tcW w:w="3009" w:type="pct"/>
            <w:shd w:val="clear" w:color="auto" w:fill="auto"/>
            <w:tcMar>
              <w:top w:w="15" w:type="dxa"/>
              <w:left w:w="97" w:type="dxa"/>
              <w:bottom w:w="0" w:type="dxa"/>
              <w:right w:w="97" w:type="dxa"/>
            </w:tcMar>
            <w:vAlign w:val="center"/>
            <w:hideMark/>
          </w:tcPr>
          <w:p w14:paraId="280C4E73" w14:textId="77777777" w:rsidR="00BA3825" w:rsidRPr="00726562" w:rsidRDefault="00BA3825" w:rsidP="00AA4566">
            <w:r w:rsidRPr="00726562">
              <w:t>FTP model 3 with packet size 0.5 Mbytes; Full buffer</w:t>
            </w:r>
          </w:p>
        </w:tc>
      </w:tr>
      <w:tr w:rsidR="00BA3825" w:rsidRPr="00726562" w14:paraId="7282B675" w14:textId="77777777" w:rsidTr="00AA4566">
        <w:trPr>
          <w:trHeight w:val="256"/>
        </w:trPr>
        <w:tc>
          <w:tcPr>
            <w:tcW w:w="1991" w:type="pct"/>
            <w:shd w:val="clear" w:color="auto" w:fill="auto"/>
            <w:tcMar>
              <w:top w:w="15" w:type="dxa"/>
              <w:left w:w="97" w:type="dxa"/>
              <w:bottom w:w="0" w:type="dxa"/>
              <w:right w:w="97" w:type="dxa"/>
            </w:tcMar>
            <w:vAlign w:val="center"/>
            <w:hideMark/>
          </w:tcPr>
          <w:p w14:paraId="202B3ABA" w14:textId="77777777" w:rsidR="00BA3825" w:rsidRPr="00726562" w:rsidRDefault="00BA3825" w:rsidP="00AA4566">
            <w:r w:rsidRPr="00726562">
              <w:rPr>
                <w:b/>
                <w:bCs/>
              </w:rPr>
              <w:t>RU</w:t>
            </w:r>
          </w:p>
        </w:tc>
        <w:tc>
          <w:tcPr>
            <w:tcW w:w="3009" w:type="pct"/>
            <w:shd w:val="clear" w:color="auto" w:fill="auto"/>
            <w:tcMar>
              <w:top w:w="15" w:type="dxa"/>
              <w:left w:w="97" w:type="dxa"/>
              <w:bottom w:w="0" w:type="dxa"/>
              <w:right w:w="97" w:type="dxa"/>
            </w:tcMar>
            <w:vAlign w:val="center"/>
            <w:hideMark/>
          </w:tcPr>
          <w:p w14:paraId="3578B349" w14:textId="77777777" w:rsidR="00BA3825" w:rsidRPr="00726562" w:rsidRDefault="00BA3825" w:rsidP="00AA4566">
            <w:r w:rsidRPr="00726562">
              <w:t>60% for FTP-3</w:t>
            </w:r>
          </w:p>
        </w:tc>
      </w:tr>
      <w:tr w:rsidR="00BA3825" w:rsidRPr="00726562" w14:paraId="051D997A" w14:textId="77777777" w:rsidTr="00AA4566">
        <w:trPr>
          <w:trHeight w:val="256"/>
        </w:trPr>
        <w:tc>
          <w:tcPr>
            <w:tcW w:w="1991" w:type="pct"/>
            <w:shd w:val="clear" w:color="auto" w:fill="auto"/>
            <w:tcMar>
              <w:top w:w="15" w:type="dxa"/>
              <w:left w:w="97" w:type="dxa"/>
              <w:bottom w:w="0" w:type="dxa"/>
              <w:right w:w="97" w:type="dxa"/>
            </w:tcMar>
            <w:vAlign w:val="center"/>
            <w:hideMark/>
          </w:tcPr>
          <w:p w14:paraId="1B9E9686" w14:textId="77777777" w:rsidR="00BA3825" w:rsidRPr="00726562" w:rsidRDefault="00BA3825" w:rsidP="00AA4566">
            <w:r w:rsidRPr="00726562">
              <w:rPr>
                <w:b/>
                <w:bCs/>
              </w:rPr>
              <w:t>UE distribution</w:t>
            </w:r>
          </w:p>
        </w:tc>
        <w:tc>
          <w:tcPr>
            <w:tcW w:w="3009" w:type="pct"/>
            <w:shd w:val="clear" w:color="auto" w:fill="auto"/>
            <w:tcMar>
              <w:top w:w="15" w:type="dxa"/>
              <w:left w:w="97" w:type="dxa"/>
              <w:bottom w:w="0" w:type="dxa"/>
              <w:right w:w="97" w:type="dxa"/>
            </w:tcMar>
            <w:vAlign w:val="center"/>
            <w:hideMark/>
          </w:tcPr>
          <w:p w14:paraId="2E015B70" w14:textId="77777777" w:rsidR="00BA3825" w:rsidRPr="00726562" w:rsidRDefault="00BA3825" w:rsidP="00AA4566">
            <w:r w:rsidRPr="00726562">
              <w:t xml:space="preserve">80% indoor (3km/h), 20% outdoor (30km/h) </w:t>
            </w:r>
          </w:p>
        </w:tc>
      </w:tr>
      <w:tr w:rsidR="00BA3825" w:rsidRPr="00726562" w14:paraId="26079A27" w14:textId="77777777" w:rsidTr="00AA4566">
        <w:trPr>
          <w:trHeight w:val="256"/>
        </w:trPr>
        <w:tc>
          <w:tcPr>
            <w:tcW w:w="1991" w:type="pct"/>
            <w:shd w:val="clear" w:color="auto" w:fill="auto"/>
            <w:tcMar>
              <w:top w:w="15" w:type="dxa"/>
              <w:left w:w="97" w:type="dxa"/>
              <w:bottom w:w="0" w:type="dxa"/>
              <w:right w:w="97" w:type="dxa"/>
            </w:tcMar>
            <w:vAlign w:val="center"/>
            <w:hideMark/>
          </w:tcPr>
          <w:p w14:paraId="5B95A33A" w14:textId="77777777" w:rsidR="00BA3825" w:rsidRPr="00726562" w:rsidRDefault="00BA3825" w:rsidP="00AA4566">
            <w:r w:rsidRPr="00726562">
              <w:rPr>
                <w:b/>
                <w:bCs/>
              </w:rPr>
              <w:t>UE receiver</w:t>
            </w:r>
          </w:p>
        </w:tc>
        <w:tc>
          <w:tcPr>
            <w:tcW w:w="3009" w:type="pct"/>
            <w:shd w:val="clear" w:color="auto" w:fill="auto"/>
            <w:tcMar>
              <w:top w:w="15" w:type="dxa"/>
              <w:left w:w="97" w:type="dxa"/>
              <w:bottom w:w="0" w:type="dxa"/>
              <w:right w:w="97" w:type="dxa"/>
            </w:tcMar>
            <w:vAlign w:val="center"/>
            <w:hideMark/>
          </w:tcPr>
          <w:p w14:paraId="16A3D3F8" w14:textId="77777777" w:rsidR="00BA3825" w:rsidRPr="00726562" w:rsidRDefault="00BA3825" w:rsidP="00AA4566">
            <w:r w:rsidRPr="00726562">
              <w:t>MMSE-IRC</w:t>
            </w:r>
          </w:p>
        </w:tc>
      </w:tr>
      <w:tr w:rsidR="00BA3825" w:rsidRPr="00726562" w14:paraId="46151CD9" w14:textId="77777777" w:rsidTr="00AA4566">
        <w:trPr>
          <w:trHeight w:val="237"/>
        </w:trPr>
        <w:tc>
          <w:tcPr>
            <w:tcW w:w="1991" w:type="pct"/>
            <w:shd w:val="clear" w:color="auto" w:fill="auto"/>
            <w:tcMar>
              <w:top w:w="15" w:type="dxa"/>
              <w:left w:w="97" w:type="dxa"/>
              <w:bottom w:w="0" w:type="dxa"/>
              <w:right w:w="97" w:type="dxa"/>
            </w:tcMar>
            <w:vAlign w:val="center"/>
            <w:hideMark/>
          </w:tcPr>
          <w:p w14:paraId="0CB18178" w14:textId="77777777" w:rsidR="00BA3825" w:rsidRPr="00726562" w:rsidRDefault="00BA3825" w:rsidP="00AA4566">
            <w:r w:rsidRPr="00726562">
              <w:rPr>
                <w:b/>
                <w:bCs/>
              </w:rPr>
              <w:t>Network Layout</w:t>
            </w:r>
          </w:p>
        </w:tc>
        <w:tc>
          <w:tcPr>
            <w:tcW w:w="3009" w:type="pct"/>
            <w:shd w:val="clear" w:color="auto" w:fill="auto"/>
            <w:tcMar>
              <w:top w:w="15" w:type="dxa"/>
              <w:left w:w="97" w:type="dxa"/>
              <w:bottom w:w="0" w:type="dxa"/>
              <w:right w:w="97" w:type="dxa"/>
            </w:tcMar>
            <w:vAlign w:val="center"/>
            <w:hideMark/>
          </w:tcPr>
          <w:p w14:paraId="10C08E05" w14:textId="77777777" w:rsidR="00BA3825" w:rsidRPr="00726562" w:rsidRDefault="00BA3825" w:rsidP="00AA4566">
            <w:r w:rsidRPr="00726562">
              <w:t>7*3 cell, 30 UEs pre cell</w:t>
            </w:r>
          </w:p>
        </w:tc>
      </w:tr>
      <w:tr w:rsidR="00BA3825" w:rsidRPr="00726562" w14:paraId="2D77C6FD" w14:textId="77777777" w:rsidTr="00AA4566">
        <w:trPr>
          <w:trHeight w:val="237"/>
        </w:trPr>
        <w:tc>
          <w:tcPr>
            <w:tcW w:w="1991" w:type="pct"/>
            <w:shd w:val="clear" w:color="auto" w:fill="auto"/>
            <w:tcMar>
              <w:top w:w="15" w:type="dxa"/>
              <w:left w:w="97" w:type="dxa"/>
              <w:bottom w:w="0" w:type="dxa"/>
              <w:right w:w="97" w:type="dxa"/>
            </w:tcMar>
            <w:vAlign w:val="center"/>
            <w:hideMark/>
          </w:tcPr>
          <w:p w14:paraId="3300922A" w14:textId="77777777" w:rsidR="00BA3825" w:rsidRPr="00726562" w:rsidRDefault="00BA3825" w:rsidP="00AA4566">
            <w:r w:rsidRPr="00726562">
              <w:rPr>
                <w:b/>
                <w:bCs/>
              </w:rPr>
              <w:t>Precoding granularity</w:t>
            </w:r>
          </w:p>
        </w:tc>
        <w:tc>
          <w:tcPr>
            <w:tcW w:w="3009" w:type="pct"/>
            <w:shd w:val="clear" w:color="auto" w:fill="auto"/>
            <w:tcMar>
              <w:top w:w="15" w:type="dxa"/>
              <w:left w:w="97" w:type="dxa"/>
              <w:bottom w:w="0" w:type="dxa"/>
              <w:right w:w="97" w:type="dxa"/>
            </w:tcMar>
            <w:vAlign w:val="center"/>
            <w:hideMark/>
          </w:tcPr>
          <w:p w14:paraId="37F42D39" w14:textId="77777777" w:rsidR="00BA3825" w:rsidRPr="00726562" w:rsidRDefault="00BA3825" w:rsidP="00AA4566">
            <w:r w:rsidRPr="00726562">
              <w:t>4RB</w:t>
            </w:r>
          </w:p>
        </w:tc>
      </w:tr>
      <w:tr w:rsidR="00BA3825" w:rsidRPr="00726562" w14:paraId="2F8CC8E2" w14:textId="77777777" w:rsidTr="00AA4566">
        <w:trPr>
          <w:trHeight w:val="237"/>
        </w:trPr>
        <w:tc>
          <w:tcPr>
            <w:tcW w:w="1991" w:type="pct"/>
            <w:shd w:val="clear" w:color="auto" w:fill="auto"/>
            <w:tcMar>
              <w:top w:w="15" w:type="dxa"/>
              <w:left w:w="97" w:type="dxa"/>
              <w:bottom w:w="0" w:type="dxa"/>
              <w:right w:w="97" w:type="dxa"/>
            </w:tcMar>
            <w:vAlign w:val="center"/>
            <w:hideMark/>
          </w:tcPr>
          <w:p w14:paraId="6719A53C" w14:textId="77777777" w:rsidR="00BA3825" w:rsidRPr="00726562" w:rsidRDefault="00BA3825" w:rsidP="00AA4566">
            <w:r w:rsidRPr="00726562">
              <w:rPr>
                <w:b/>
                <w:bCs/>
              </w:rPr>
              <w:t>Precoding method</w:t>
            </w:r>
          </w:p>
        </w:tc>
        <w:tc>
          <w:tcPr>
            <w:tcW w:w="3009" w:type="pct"/>
            <w:shd w:val="clear" w:color="auto" w:fill="auto"/>
            <w:tcMar>
              <w:top w:w="15" w:type="dxa"/>
              <w:left w:w="97" w:type="dxa"/>
              <w:bottom w:w="0" w:type="dxa"/>
              <w:right w:w="97" w:type="dxa"/>
            </w:tcMar>
            <w:vAlign w:val="center"/>
            <w:hideMark/>
          </w:tcPr>
          <w:p w14:paraId="5DE4DA05" w14:textId="77777777" w:rsidR="00BA3825" w:rsidRPr="00726562" w:rsidRDefault="00BA3825" w:rsidP="00AA4566">
            <w:r w:rsidRPr="00726562">
              <w:t>EZF</w:t>
            </w:r>
          </w:p>
        </w:tc>
      </w:tr>
      <w:tr w:rsidR="00BA3825" w:rsidRPr="00726562" w14:paraId="0478DE62" w14:textId="77777777" w:rsidTr="00AA4566">
        <w:trPr>
          <w:trHeight w:val="475"/>
        </w:trPr>
        <w:tc>
          <w:tcPr>
            <w:tcW w:w="1991" w:type="pct"/>
            <w:shd w:val="clear" w:color="auto" w:fill="auto"/>
            <w:tcMar>
              <w:top w:w="15" w:type="dxa"/>
              <w:left w:w="97" w:type="dxa"/>
              <w:bottom w:w="0" w:type="dxa"/>
              <w:right w:w="97" w:type="dxa"/>
            </w:tcMar>
            <w:vAlign w:val="center"/>
            <w:hideMark/>
          </w:tcPr>
          <w:p w14:paraId="4703627D" w14:textId="77777777" w:rsidR="00BA3825" w:rsidRPr="00726562" w:rsidRDefault="00BA3825" w:rsidP="00AA4566">
            <w:r w:rsidRPr="00726562">
              <w:rPr>
                <w:b/>
                <w:bCs/>
              </w:rPr>
              <w:t xml:space="preserve">Error modeling for DL DMRS channel estimation </w:t>
            </w:r>
          </w:p>
        </w:tc>
        <w:tc>
          <w:tcPr>
            <w:tcW w:w="3009" w:type="pct"/>
            <w:shd w:val="clear" w:color="auto" w:fill="auto"/>
            <w:tcMar>
              <w:top w:w="15" w:type="dxa"/>
              <w:left w:w="97" w:type="dxa"/>
              <w:bottom w:w="0" w:type="dxa"/>
              <w:right w:w="97" w:type="dxa"/>
            </w:tcMar>
            <w:vAlign w:val="center"/>
            <w:hideMark/>
          </w:tcPr>
          <w:p w14:paraId="67E62DD3" w14:textId="77777777" w:rsidR="00BA3825" w:rsidRPr="00726562" w:rsidRDefault="00BA3825" w:rsidP="00AA4566">
            <w:r w:rsidRPr="00726562">
              <w:t>Based on SINR loss evaluated from LLS</w:t>
            </w:r>
          </w:p>
        </w:tc>
      </w:tr>
    </w:tbl>
    <w:p w14:paraId="2BF80A34" w14:textId="77777777" w:rsidR="00BA3825" w:rsidRDefault="00BA3825" w:rsidP="00BA3825">
      <w:pPr>
        <w:pStyle w:val="Heading1"/>
        <w:numPr>
          <w:ilvl w:val="0"/>
          <w:numId w:val="0"/>
        </w:numPr>
        <w:spacing w:before="240"/>
        <w:ind w:left="431" w:hanging="431"/>
      </w:pPr>
      <w:r>
        <w:t xml:space="preserve">Appendix E: </w:t>
      </w:r>
      <w:r w:rsidRPr="008117D1">
        <w:t>System simulation parameters for</w:t>
      </w:r>
      <w:r>
        <w:t xml:space="preserve"> multi-TRP</w:t>
      </w:r>
    </w:p>
    <w:p w14:paraId="65AC33FF" w14:textId="5B43E74B" w:rsidR="00BA3825" w:rsidRPr="00726562" w:rsidRDefault="00BA3825" w:rsidP="00BA3825">
      <w:pPr>
        <w:pStyle w:val="Caption"/>
        <w:rPr>
          <w:sz w:val="22"/>
          <w:szCs w:val="22"/>
        </w:rPr>
      </w:pPr>
      <w:r w:rsidRPr="00726562">
        <w:rPr>
          <w:sz w:val="22"/>
          <w:szCs w:val="22"/>
        </w:rPr>
        <w:t xml:space="preserve">Table </w:t>
      </w:r>
      <w:r w:rsidRPr="00726562">
        <w:rPr>
          <w:noProof/>
          <w:sz w:val="22"/>
          <w:szCs w:val="22"/>
        </w:rPr>
        <w:fldChar w:fldCharType="begin"/>
      </w:r>
      <w:r w:rsidRPr="00726562">
        <w:rPr>
          <w:noProof/>
          <w:sz w:val="22"/>
          <w:szCs w:val="22"/>
        </w:rPr>
        <w:instrText xml:space="preserve"> SEQ Table \* ARABIC </w:instrText>
      </w:r>
      <w:r w:rsidRPr="00726562">
        <w:rPr>
          <w:noProof/>
          <w:sz w:val="22"/>
          <w:szCs w:val="22"/>
        </w:rPr>
        <w:fldChar w:fldCharType="separate"/>
      </w:r>
      <w:r w:rsidR="00B205FC">
        <w:rPr>
          <w:noProof/>
          <w:sz w:val="22"/>
          <w:szCs w:val="22"/>
        </w:rPr>
        <w:t>5</w:t>
      </w:r>
      <w:r w:rsidRPr="00726562">
        <w:rPr>
          <w:noProof/>
          <w:sz w:val="22"/>
          <w:szCs w:val="22"/>
        </w:rPr>
        <w:fldChar w:fldCharType="end"/>
      </w:r>
      <w:r w:rsidRPr="00726562">
        <w:rPr>
          <w:sz w:val="22"/>
          <w:szCs w:val="22"/>
        </w:rPr>
        <w:t xml:space="preserve"> </w:t>
      </w:r>
      <w:r w:rsidRPr="00726562">
        <w:rPr>
          <w:b w:val="0"/>
          <w:sz w:val="22"/>
          <w:szCs w:val="22"/>
        </w:rPr>
        <w:t>System simulation parameters for multi-TRP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3"/>
        <w:gridCol w:w="3498"/>
        <w:gridCol w:w="3496"/>
      </w:tblGrid>
      <w:tr w:rsidR="00BA3825" w:rsidRPr="00726562" w14:paraId="41676290" w14:textId="77777777" w:rsidTr="00AA4566">
        <w:trPr>
          <w:trHeight w:val="256"/>
        </w:trPr>
        <w:tc>
          <w:tcPr>
            <w:tcW w:w="1243" w:type="pct"/>
            <w:shd w:val="clear" w:color="auto" w:fill="D9D9D9" w:themeFill="background1" w:themeFillShade="D9"/>
            <w:tcMar>
              <w:top w:w="15" w:type="dxa"/>
              <w:left w:w="97" w:type="dxa"/>
              <w:bottom w:w="0" w:type="dxa"/>
              <w:right w:w="97" w:type="dxa"/>
            </w:tcMar>
            <w:vAlign w:val="center"/>
            <w:hideMark/>
          </w:tcPr>
          <w:p w14:paraId="1A53A5F1" w14:textId="77777777" w:rsidR="00BA3825" w:rsidRPr="00726562" w:rsidRDefault="00BA3825" w:rsidP="00AA4566">
            <w:pPr>
              <w:jc w:val="center"/>
            </w:pPr>
            <w:r w:rsidRPr="00726562">
              <w:rPr>
                <w:b/>
                <w:bCs/>
              </w:rPr>
              <w:t>Parameter</w:t>
            </w:r>
          </w:p>
        </w:tc>
        <w:tc>
          <w:tcPr>
            <w:tcW w:w="3757" w:type="pct"/>
            <w:gridSpan w:val="2"/>
            <w:shd w:val="clear" w:color="auto" w:fill="D9D9D9" w:themeFill="background1" w:themeFillShade="D9"/>
            <w:tcMar>
              <w:top w:w="15" w:type="dxa"/>
              <w:left w:w="97" w:type="dxa"/>
              <w:bottom w:w="0" w:type="dxa"/>
              <w:right w:w="97" w:type="dxa"/>
            </w:tcMar>
            <w:vAlign w:val="center"/>
            <w:hideMark/>
          </w:tcPr>
          <w:p w14:paraId="1611BC09" w14:textId="77777777" w:rsidR="00BA3825" w:rsidRPr="00726562" w:rsidRDefault="00BA3825" w:rsidP="00AA4566">
            <w:pPr>
              <w:jc w:val="center"/>
              <w:rPr>
                <w:b/>
                <w:bCs/>
              </w:rPr>
            </w:pPr>
            <w:r w:rsidRPr="00726562">
              <w:rPr>
                <w:b/>
                <w:bCs/>
              </w:rPr>
              <w:t>Value</w:t>
            </w:r>
          </w:p>
        </w:tc>
      </w:tr>
      <w:tr w:rsidR="00BA3825" w:rsidRPr="00726562" w14:paraId="5E16D0F8" w14:textId="77777777" w:rsidTr="00AA4566">
        <w:trPr>
          <w:trHeight w:val="256"/>
        </w:trPr>
        <w:tc>
          <w:tcPr>
            <w:tcW w:w="1243" w:type="pct"/>
            <w:shd w:val="clear" w:color="auto" w:fill="auto"/>
            <w:tcMar>
              <w:top w:w="15" w:type="dxa"/>
              <w:left w:w="97" w:type="dxa"/>
              <w:bottom w:w="0" w:type="dxa"/>
              <w:right w:w="97" w:type="dxa"/>
            </w:tcMar>
            <w:vAlign w:val="center"/>
            <w:hideMark/>
          </w:tcPr>
          <w:p w14:paraId="363CF81E" w14:textId="77777777" w:rsidR="00BA3825" w:rsidRPr="00726562" w:rsidRDefault="00BA3825" w:rsidP="00AA4566">
            <w:pPr>
              <w:jc w:val="center"/>
            </w:pPr>
            <w:r w:rsidRPr="00726562">
              <w:rPr>
                <w:b/>
                <w:bCs/>
              </w:rPr>
              <w:t>Duplex</w:t>
            </w:r>
          </w:p>
        </w:tc>
        <w:tc>
          <w:tcPr>
            <w:tcW w:w="1879" w:type="pct"/>
            <w:shd w:val="clear" w:color="auto" w:fill="auto"/>
            <w:tcMar>
              <w:top w:w="15" w:type="dxa"/>
              <w:left w:w="97" w:type="dxa"/>
              <w:bottom w:w="0" w:type="dxa"/>
              <w:right w:w="97" w:type="dxa"/>
            </w:tcMar>
            <w:vAlign w:val="center"/>
            <w:hideMark/>
          </w:tcPr>
          <w:p w14:paraId="5C076D84" w14:textId="77777777" w:rsidR="00BA3825" w:rsidRPr="00726562" w:rsidRDefault="00BA3825" w:rsidP="00AA4566">
            <w:pPr>
              <w:jc w:val="center"/>
            </w:pPr>
            <w:r w:rsidRPr="00726562">
              <w:t>TDD</w:t>
            </w:r>
          </w:p>
        </w:tc>
        <w:tc>
          <w:tcPr>
            <w:tcW w:w="1878" w:type="pct"/>
          </w:tcPr>
          <w:p w14:paraId="240139E5" w14:textId="77777777" w:rsidR="00BA3825" w:rsidRPr="00726562" w:rsidRDefault="00BA3825" w:rsidP="00AA4566">
            <w:pPr>
              <w:jc w:val="center"/>
              <w:rPr>
                <w:lang w:eastAsia="zh-CN"/>
              </w:rPr>
            </w:pPr>
            <w:r w:rsidRPr="00726562">
              <w:rPr>
                <w:lang w:eastAsia="zh-CN"/>
              </w:rPr>
              <w:t>FDD</w:t>
            </w:r>
          </w:p>
        </w:tc>
      </w:tr>
      <w:tr w:rsidR="00BA3825" w:rsidRPr="00726562" w14:paraId="35DB5410" w14:textId="77777777" w:rsidTr="00AA4566">
        <w:trPr>
          <w:trHeight w:val="256"/>
        </w:trPr>
        <w:tc>
          <w:tcPr>
            <w:tcW w:w="1243" w:type="pct"/>
            <w:shd w:val="clear" w:color="auto" w:fill="auto"/>
            <w:tcMar>
              <w:top w:w="15" w:type="dxa"/>
              <w:left w:w="97" w:type="dxa"/>
              <w:bottom w:w="0" w:type="dxa"/>
              <w:right w:w="97" w:type="dxa"/>
            </w:tcMar>
            <w:vAlign w:val="center"/>
            <w:hideMark/>
          </w:tcPr>
          <w:p w14:paraId="2C5B9E93" w14:textId="77777777" w:rsidR="00BA3825" w:rsidRPr="00726562" w:rsidRDefault="00BA3825" w:rsidP="00AA4566">
            <w:pPr>
              <w:jc w:val="center"/>
            </w:pPr>
            <w:r w:rsidRPr="00726562">
              <w:rPr>
                <w:b/>
                <w:bCs/>
              </w:rPr>
              <w:t>Carrier Frequency</w:t>
            </w:r>
          </w:p>
        </w:tc>
        <w:tc>
          <w:tcPr>
            <w:tcW w:w="1879" w:type="pct"/>
            <w:shd w:val="clear" w:color="auto" w:fill="auto"/>
            <w:tcMar>
              <w:top w:w="15" w:type="dxa"/>
              <w:left w:w="97" w:type="dxa"/>
              <w:bottom w:w="0" w:type="dxa"/>
              <w:right w:w="97" w:type="dxa"/>
            </w:tcMar>
            <w:vAlign w:val="center"/>
            <w:hideMark/>
          </w:tcPr>
          <w:p w14:paraId="51DF3722" w14:textId="77777777" w:rsidR="00BA3825" w:rsidRPr="00726562" w:rsidRDefault="00BA3825" w:rsidP="00AA4566">
            <w:pPr>
              <w:jc w:val="center"/>
            </w:pPr>
            <w:r w:rsidRPr="00726562">
              <w:t>3.5GHz</w:t>
            </w:r>
          </w:p>
        </w:tc>
        <w:tc>
          <w:tcPr>
            <w:tcW w:w="1878" w:type="pct"/>
          </w:tcPr>
          <w:p w14:paraId="7B52E2FF" w14:textId="77777777" w:rsidR="00BA3825" w:rsidRPr="00726562" w:rsidRDefault="00BA3825" w:rsidP="00AA4566">
            <w:pPr>
              <w:jc w:val="center"/>
              <w:rPr>
                <w:lang w:eastAsia="zh-CN"/>
              </w:rPr>
            </w:pPr>
            <w:r w:rsidRPr="00726562">
              <w:rPr>
                <w:lang w:eastAsia="zh-CN"/>
              </w:rPr>
              <w:t>2.1GHz</w:t>
            </w:r>
          </w:p>
        </w:tc>
      </w:tr>
      <w:tr w:rsidR="00BA3825" w:rsidRPr="00726562" w14:paraId="27E49C80" w14:textId="77777777" w:rsidTr="00AA4566">
        <w:trPr>
          <w:trHeight w:val="256"/>
        </w:trPr>
        <w:tc>
          <w:tcPr>
            <w:tcW w:w="1243" w:type="pct"/>
            <w:shd w:val="clear" w:color="auto" w:fill="auto"/>
            <w:tcMar>
              <w:top w:w="15" w:type="dxa"/>
              <w:left w:w="97" w:type="dxa"/>
              <w:bottom w:w="0" w:type="dxa"/>
              <w:right w:w="97" w:type="dxa"/>
            </w:tcMar>
            <w:vAlign w:val="center"/>
          </w:tcPr>
          <w:p w14:paraId="3A34B45E" w14:textId="77777777" w:rsidR="00BA3825" w:rsidRPr="00726562" w:rsidRDefault="00BA3825" w:rsidP="00AA4566">
            <w:pPr>
              <w:jc w:val="center"/>
              <w:rPr>
                <w:b/>
                <w:bCs/>
                <w:lang w:eastAsia="zh-CN"/>
              </w:rPr>
            </w:pPr>
            <w:r w:rsidRPr="00726562">
              <w:rPr>
                <w:b/>
                <w:bCs/>
                <w:lang w:eastAsia="zh-CN"/>
              </w:rPr>
              <w:lastRenderedPageBreak/>
              <w:t>Subcarrier Spacing</w:t>
            </w:r>
          </w:p>
        </w:tc>
        <w:tc>
          <w:tcPr>
            <w:tcW w:w="1879" w:type="pct"/>
            <w:shd w:val="clear" w:color="auto" w:fill="auto"/>
            <w:tcMar>
              <w:top w:w="15" w:type="dxa"/>
              <w:left w:w="97" w:type="dxa"/>
              <w:bottom w:w="0" w:type="dxa"/>
              <w:right w:w="97" w:type="dxa"/>
            </w:tcMar>
            <w:vAlign w:val="center"/>
          </w:tcPr>
          <w:p w14:paraId="12F849BA" w14:textId="77777777" w:rsidR="00BA3825" w:rsidRPr="00726562" w:rsidRDefault="00BA3825" w:rsidP="00AA4566">
            <w:pPr>
              <w:jc w:val="center"/>
              <w:rPr>
                <w:lang w:eastAsia="zh-CN"/>
              </w:rPr>
            </w:pPr>
            <w:r w:rsidRPr="00726562">
              <w:rPr>
                <w:lang w:eastAsia="zh-CN"/>
              </w:rPr>
              <w:t>30kHz</w:t>
            </w:r>
          </w:p>
        </w:tc>
        <w:tc>
          <w:tcPr>
            <w:tcW w:w="1878" w:type="pct"/>
          </w:tcPr>
          <w:p w14:paraId="5A31144C" w14:textId="77777777" w:rsidR="00BA3825" w:rsidRPr="00726562" w:rsidRDefault="00BA3825" w:rsidP="00AA4566">
            <w:pPr>
              <w:jc w:val="center"/>
              <w:rPr>
                <w:lang w:eastAsia="zh-CN"/>
              </w:rPr>
            </w:pPr>
            <w:r w:rsidRPr="00726562">
              <w:rPr>
                <w:lang w:eastAsia="zh-CN"/>
              </w:rPr>
              <w:t>15kHz</w:t>
            </w:r>
          </w:p>
        </w:tc>
      </w:tr>
      <w:tr w:rsidR="00BA3825" w:rsidRPr="00726562" w14:paraId="5F2BB40B" w14:textId="77777777" w:rsidTr="00AA4566">
        <w:trPr>
          <w:trHeight w:val="256"/>
        </w:trPr>
        <w:tc>
          <w:tcPr>
            <w:tcW w:w="1243" w:type="pct"/>
            <w:shd w:val="clear" w:color="auto" w:fill="auto"/>
            <w:tcMar>
              <w:top w:w="15" w:type="dxa"/>
              <w:left w:w="97" w:type="dxa"/>
              <w:bottom w:w="0" w:type="dxa"/>
              <w:right w:w="97" w:type="dxa"/>
            </w:tcMar>
            <w:vAlign w:val="center"/>
            <w:hideMark/>
          </w:tcPr>
          <w:p w14:paraId="08549BC4" w14:textId="77777777" w:rsidR="00BA3825" w:rsidRPr="00726562" w:rsidRDefault="00BA3825" w:rsidP="00AA4566">
            <w:pPr>
              <w:jc w:val="center"/>
            </w:pPr>
            <w:r w:rsidRPr="00726562">
              <w:rPr>
                <w:b/>
                <w:bCs/>
              </w:rPr>
              <w:t>Channel Model</w:t>
            </w:r>
          </w:p>
        </w:tc>
        <w:tc>
          <w:tcPr>
            <w:tcW w:w="3757" w:type="pct"/>
            <w:gridSpan w:val="2"/>
            <w:shd w:val="clear" w:color="auto" w:fill="auto"/>
            <w:tcMar>
              <w:top w:w="15" w:type="dxa"/>
              <w:left w:w="97" w:type="dxa"/>
              <w:bottom w:w="0" w:type="dxa"/>
              <w:right w:w="97" w:type="dxa"/>
            </w:tcMar>
            <w:vAlign w:val="center"/>
            <w:hideMark/>
          </w:tcPr>
          <w:p w14:paraId="30E869B3" w14:textId="77777777" w:rsidR="00BA3825" w:rsidRPr="00726562" w:rsidRDefault="00BA3825" w:rsidP="00AA4566">
            <w:pPr>
              <w:jc w:val="center"/>
            </w:pPr>
            <w:r w:rsidRPr="00726562">
              <w:t>According to the TR 38.901</w:t>
            </w:r>
          </w:p>
        </w:tc>
      </w:tr>
      <w:tr w:rsidR="00BA3825" w:rsidRPr="00726562" w14:paraId="2F53143D" w14:textId="77777777" w:rsidTr="00AA4566">
        <w:trPr>
          <w:trHeight w:val="256"/>
        </w:trPr>
        <w:tc>
          <w:tcPr>
            <w:tcW w:w="1243" w:type="pct"/>
            <w:shd w:val="clear" w:color="auto" w:fill="auto"/>
            <w:tcMar>
              <w:top w:w="15" w:type="dxa"/>
              <w:left w:w="97" w:type="dxa"/>
              <w:bottom w:w="0" w:type="dxa"/>
              <w:right w:w="97" w:type="dxa"/>
            </w:tcMar>
            <w:vAlign w:val="center"/>
            <w:hideMark/>
          </w:tcPr>
          <w:p w14:paraId="2AA6F6CB" w14:textId="77777777" w:rsidR="00BA3825" w:rsidRPr="00726562" w:rsidRDefault="00BA3825" w:rsidP="00AA4566">
            <w:pPr>
              <w:jc w:val="center"/>
            </w:pPr>
            <w:r w:rsidRPr="00726562">
              <w:rPr>
                <w:b/>
                <w:bCs/>
              </w:rPr>
              <w:t>Scenario</w:t>
            </w:r>
          </w:p>
        </w:tc>
        <w:tc>
          <w:tcPr>
            <w:tcW w:w="3757" w:type="pct"/>
            <w:gridSpan w:val="2"/>
            <w:shd w:val="clear" w:color="auto" w:fill="auto"/>
            <w:tcMar>
              <w:top w:w="15" w:type="dxa"/>
              <w:left w:w="97" w:type="dxa"/>
              <w:bottom w:w="0" w:type="dxa"/>
              <w:right w:w="97" w:type="dxa"/>
            </w:tcMar>
            <w:vAlign w:val="center"/>
            <w:hideMark/>
          </w:tcPr>
          <w:p w14:paraId="625699B1" w14:textId="77777777" w:rsidR="00BA3825" w:rsidRPr="00726562" w:rsidRDefault="00BA3825" w:rsidP="00AA4566">
            <w:pPr>
              <w:jc w:val="center"/>
            </w:pPr>
            <w:r w:rsidRPr="00726562">
              <w:t>UMa with 300 m ISD</w:t>
            </w:r>
          </w:p>
        </w:tc>
      </w:tr>
      <w:tr w:rsidR="00BA3825" w:rsidRPr="00726562" w14:paraId="4471B8F0" w14:textId="77777777" w:rsidTr="00AA4566">
        <w:trPr>
          <w:trHeight w:val="475"/>
        </w:trPr>
        <w:tc>
          <w:tcPr>
            <w:tcW w:w="1243" w:type="pct"/>
            <w:shd w:val="clear" w:color="auto" w:fill="auto"/>
            <w:tcMar>
              <w:top w:w="15" w:type="dxa"/>
              <w:left w:w="97" w:type="dxa"/>
              <w:bottom w:w="0" w:type="dxa"/>
              <w:right w:w="97" w:type="dxa"/>
            </w:tcMar>
            <w:vAlign w:val="center"/>
            <w:hideMark/>
          </w:tcPr>
          <w:p w14:paraId="213C2215" w14:textId="77777777" w:rsidR="00BA3825" w:rsidRPr="00726562" w:rsidRDefault="00BA3825" w:rsidP="00AA4566">
            <w:pPr>
              <w:jc w:val="center"/>
            </w:pPr>
            <w:r w:rsidRPr="00726562">
              <w:rPr>
                <w:b/>
                <w:bCs/>
              </w:rPr>
              <w:t>Antenna setup and port layouts at gNB</w:t>
            </w:r>
          </w:p>
        </w:tc>
        <w:tc>
          <w:tcPr>
            <w:tcW w:w="1879" w:type="pct"/>
            <w:shd w:val="clear" w:color="auto" w:fill="auto"/>
            <w:tcMar>
              <w:top w:w="15" w:type="dxa"/>
              <w:left w:w="97" w:type="dxa"/>
              <w:bottom w:w="0" w:type="dxa"/>
              <w:right w:w="97" w:type="dxa"/>
            </w:tcMar>
            <w:vAlign w:val="center"/>
            <w:hideMark/>
          </w:tcPr>
          <w:p w14:paraId="1AF442C4" w14:textId="77777777" w:rsidR="00BA3825" w:rsidRPr="00726562" w:rsidRDefault="00BA3825" w:rsidP="00AA4566">
            <w:pPr>
              <w:jc w:val="center"/>
            </w:pPr>
            <w:r w:rsidRPr="00726562">
              <w:t>(M, N, P, Mg, Ng) =</w:t>
            </w:r>
          </w:p>
          <w:p w14:paraId="27B22974" w14:textId="77777777" w:rsidR="00BA3825" w:rsidRPr="00726562" w:rsidRDefault="00BA3825" w:rsidP="00AA4566">
            <w:pPr>
              <w:jc w:val="center"/>
              <w:rPr>
                <w:lang w:eastAsia="zh-CN"/>
              </w:rPr>
            </w:pPr>
            <w:r w:rsidRPr="00726562">
              <w:t>(4, 8, 2, 1, 1). (dH, dV) = (0.5, 0.5)</w:t>
            </w:r>
          </w:p>
        </w:tc>
        <w:tc>
          <w:tcPr>
            <w:tcW w:w="1878" w:type="pct"/>
            <w:vAlign w:val="center"/>
          </w:tcPr>
          <w:p w14:paraId="78ED0F38" w14:textId="77777777" w:rsidR="00BA3825" w:rsidRPr="00726562" w:rsidRDefault="00BA3825" w:rsidP="00AA4566">
            <w:pPr>
              <w:jc w:val="center"/>
            </w:pPr>
            <w:r w:rsidRPr="00726562">
              <w:t>(M, N, P, Mg, Ng) =</w:t>
            </w:r>
          </w:p>
          <w:p w14:paraId="396DCD82" w14:textId="77777777" w:rsidR="00BA3825" w:rsidRPr="00726562" w:rsidRDefault="00BA3825" w:rsidP="00AA4566">
            <w:pPr>
              <w:jc w:val="center"/>
            </w:pPr>
            <w:r w:rsidRPr="00726562">
              <w:t>(2, 8, 2, 1, 1). (dH, dV) = (0.5, 0.5)</w:t>
            </w:r>
          </w:p>
        </w:tc>
      </w:tr>
      <w:tr w:rsidR="00BA3825" w:rsidRPr="00726562" w14:paraId="60992385" w14:textId="77777777" w:rsidTr="00AA4566">
        <w:trPr>
          <w:trHeight w:val="475"/>
        </w:trPr>
        <w:tc>
          <w:tcPr>
            <w:tcW w:w="1243" w:type="pct"/>
            <w:shd w:val="clear" w:color="auto" w:fill="auto"/>
            <w:tcMar>
              <w:top w:w="15" w:type="dxa"/>
              <w:left w:w="97" w:type="dxa"/>
              <w:bottom w:w="0" w:type="dxa"/>
              <w:right w:w="97" w:type="dxa"/>
            </w:tcMar>
            <w:vAlign w:val="center"/>
            <w:hideMark/>
          </w:tcPr>
          <w:p w14:paraId="59D09851" w14:textId="77777777" w:rsidR="00BA3825" w:rsidRPr="00726562" w:rsidRDefault="00BA3825" w:rsidP="00AA4566">
            <w:pPr>
              <w:jc w:val="center"/>
            </w:pPr>
            <w:r w:rsidRPr="00726562">
              <w:rPr>
                <w:b/>
                <w:bCs/>
              </w:rPr>
              <w:t>Antenna setup and port layouts at UE</w:t>
            </w:r>
          </w:p>
        </w:tc>
        <w:tc>
          <w:tcPr>
            <w:tcW w:w="3757" w:type="pct"/>
            <w:gridSpan w:val="2"/>
            <w:shd w:val="clear" w:color="auto" w:fill="auto"/>
            <w:tcMar>
              <w:top w:w="15" w:type="dxa"/>
              <w:left w:w="97" w:type="dxa"/>
              <w:bottom w:w="0" w:type="dxa"/>
              <w:right w:w="97" w:type="dxa"/>
            </w:tcMar>
            <w:vAlign w:val="center"/>
            <w:hideMark/>
          </w:tcPr>
          <w:p w14:paraId="3270400E" w14:textId="77777777" w:rsidR="00BA3825" w:rsidRPr="00726562" w:rsidRDefault="00BA3825" w:rsidP="00AA4566">
            <w:pPr>
              <w:jc w:val="center"/>
            </w:pPr>
            <w:r w:rsidRPr="00726562">
              <w:t>(M, N, P, Mg, Ng) =</w:t>
            </w:r>
          </w:p>
          <w:p w14:paraId="175630C1" w14:textId="77777777" w:rsidR="00BA3825" w:rsidRPr="00726562" w:rsidRDefault="00BA3825" w:rsidP="00AA4566">
            <w:pPr>
              <w:jc w:val="center"/>
            </w:pPr>
            <w:r w:rsidRPr="00726562">
              <w:t>(1,2,2,1,1), (dH, dV) = (0.5, 0.5)</w:t>
            </w:r>
          </w:p>
        </w:tc>
      </w:tr>
      <w:tr w:rsidR="00BA3825" w:rsidRPr="00726562" w14:paraId="2818D790" w14:textId="77777777" w:rsidTr="00AA4566">
        <w:trPr>
          <w:trHeight w:val="237"/>
        </w:trPr>
        <w:tc>
          <w:tcPr>
            <w:tcW w:w="1243" w:type="pct"/>
            <w:shd w:val="clear" w:color="auto" w:fill="auto"/>
            <w:tcMar>
              <w:top w:w="15" w:type="dxa"/>
              <w:left w:w="97" w:type="dxa"/>
              <w:bottom w:w="0" w:type="dxa"/>
              <w:right w:w="97" w:type="dxa"/>
            </w:tcMar>
            <w:vAlign w:val="center"/>
            <w:hideMark/>
          </w:tcPr>
          <w:p w14:paraId="6DF48320" w14:textId="77777777" w:rsidR="00BA3825" w:rsidRPr="00726562" w:rsidRDefault="00BA3825" w:rsidP="00AA4566">
            <w:pPr>
              <w:jc w:val="center"/>
            </w:pPr>
            <w:r w:rsidRPr="00726562">
              <w:rPr>
                <w:b/>
                <w:bCs/>
              </w:rPr>
              <w:t>BS Tx power</w:t>
            </w:r>
          </w:p>
        </w:tc>
        <w:tc>
          <w:tcPr>
            <w:tcW w:w="3757" w:type="pct"/>
            <w:gridSpan w:val="2"/>
            <w:shd w:val="clear" w:color="auto" w:fill="auto"/>
            <w:tcMar>
              <w:top w:w="15" w:type="dxa"/>
              <w:left w:w="97" w:type="dxa"/>
              <w:bottom w:w="0" w:type="dxa"/>
              <w:right w:w="97" w:type="dxa"/>
            </w:tcMar>
            <w:vAlign w:val="center"/>
            <w:hideMark/>
          </w:tcPr>
          <w:p w14:paraId="58574C59" w14:textId="77777777" w:rsidR="00BA3825" w:rsidRPr="00726562" w:rsidRDefault="00BA3825" w:rsidP="00AA4566">
            <w:pPr>
              <w:jc w:val="center"/>
            </w:pPr>
            <w:r w:rsidRPr="00726562">
              <w:t>46 dBm</w:t>
            </w:r>
          </w:p>
        </w:tc>
      </w:tr>
      <w:tr w:rsidR="00BA3825" w:rsidRPr="00726562" w14:paraId="4BBF3748" w14:textId="77777777" w:rsidTr="00AA4566">
        <w:trPr>
          <w:trHeight w:val="237"/>
        </w:trPr>
        <w:tc>
          <w:tcPr>
            <w:tcW w:w="1243" w:type="pct"/>
            <w:shd w:val="clear" w:color="auto" w:fill="auto"/>
            <w:tcMar>
              <w:top w:w="15" w:type="dxa"/>
              <w:left w:w="97" w:type="dxa"/>
              <w:bottom w:w="0" w:type="dxa"/>
              <w:right w:w="97" w:type="dxa"/>
            </w:tcMar>
            <w:vAlign w:val="center"/>
            <w:hideMark/>
          </w:tcPr>
          <w:p w14:paraId="5C1271FF" w14:textId="77777777" w:rsidR="00BA3825" w:rsidRPr="00726562" w:rsidRDefault="00BA3825" w:rsidP="00AA4566">
            <w:pPr>
              <w:jc w:val="center"/>
            </w:pPr>
            <w:r w:rsidRPr="00726562">
              <w:rPr>
                <w:b/>
                <w:bCs/>
              </w:rPr>
              <w:t>BS antenna height</w:t>
            </w:r>
          </w:p>
        </w:tc>
        <w:tc>
          <w:tcPr>
            <w:tcW w:w="3757" w:type="pct"/>
            <w:gridSpan w:val="2"/>
            <w:shd w:val="clear" w:color="auto" w:fill="auto"/>
            <w:tcMar>
              <w:top w:w="15" w:type="dxa"/>
              <w:left w:w="97" w:type="dxa"/>
              <w:bottom w:w="0" w:type="dxa"/>
              <w:right w:w="97" w:type="dxa"/>
            </w:tcMar>
            <w:vAlign w:val="center"/>
            <w:hideMark/>
          </w:tcPr>
          <w:p w14:paraId="4AAC36CD" w14:textId="77777777" w:rsidR="00BA3825" w:rsidRPr="00726562" w:rsidRDefault="00BA3825" w:rsidP="00AA4566">
            <w:pPr>
              <w:jc w:val="center"/>
            </w:pPr>
            <w:r w:rsidRPr="00726562">
              <w:t>25 m</w:t>
            </w:r>
          </w:p>
        </w:tc>
      </w:tr>
      <w:tr w:rsidR="00BA3825" w:rsidRPr="00726562" w14:paraId="7350D005" w14:textId="77777777" w:rsidTr="00AA4566">
        <w:trPr>
          <w:trHeight w:val="237"/>
        </w:trPr>
        <w:tc>
          <w:tcPr>
            <w:tcW w:w="1243" w:type="pct"/>
            <w:shd w:val="clear" w:color="auto" w:fill="auto"/>
            <w:tcMar>
              <w:top w:w="15" w:type="dxa"/>
              <w:left w:w="97" w:type="dxa"/>
              <w:bottom w:w="0" w:type="dxa"/>
              <w:right w:w="97" w:type="dxa"/>
            </w:tcMar>
            <w:vAlign w:val="center"/>
            <w:hideMark/>
          </w:tcPr>
          <w:p w14:paraId="01B892B6" w14:textId="77777777" w:rsidR="00BA3825" w:rsidRPr="00726562" w:rsidRDefault="00BA3825" w:rsidP="00AA4566">
            <w:pPr>
              <w:jc w:val="center"/>
            </w:pPr>
            <w:r w:rsidRPr="00726562">
              <w:rPr>
                <w:b/>
                <w:bCs/>
              </w:rPr>
              <w:t>UE receiver noise figure</w:t>
            </w:r>
          </w:p>
        </w:tc>
        <w:tc>
          <w:tcPr>
            <w:tcW w:w="3757" w:type="pct"/>
            <w:gridSpan w:val="2"/>
            <w:shd w:val="clear" w:color="auto" w:fill="auto"/>
            <w:tcMar>
              <w:top w:w="15" w:type="dxa"/>
              <w:left w:w="97" w:type="dxa"/>
              <w:bottom w:w="0" w:type="dxa"/>
              <w:right w:w="97" w:type="dxa"/>
            </w:tcMar>
            <w:vAlign w:val="center"/>
            <w:hideMark/>
          </w:tcPr>
          <w:p w14:paraId="20E10385" w14:textId="77777777" w:rsidR="00BA3825" w:rsidRPr="00726562" w:rsidRDefault="00BA3825" w:rsidP="00AA4566">
            <w:pPr>
              <w:jc w:val="center"/>
            </w:pPr>
            <w:r w:rsidRPr="00726562">
              <w:t>9 dB</w:t>
            </w:r>
          </w:p>
        </w:tc>
      </w:tr>
      <w:tr w:rsidR="00BA3825" w:rsidRPr="00726562" w14:paraId="374D6ACD" w14:textId="77777777" w:rsidTr="00AA4566">
        <w:trPr>
          <w:trHeight w:val="475"/>
        </w:trPr>
        <w:tc>
          <w:tcPr>
            <w:tcW w:w="1243" w:type="pct"/>
            <w:shd w:val="clear" w:color="auto" w:fill="auto"/>
            <w:tcMar>
              <w:top w:w="15" w:type="dxa"/>
              <w:left w:w="97" w:type="dxa"/>
              <w:bottom w:w="0" w:type="dxa"/>
              <w:right w:w="97" w:type="dxa"/>
            </w:tcMar>
            <w:vAlign w:val="center"/>
            <w:hideMark/>
          </w:tcPr>
          <w:p w14:paraId="7E494454" w14:textId="77777777" w:rsidR="00BA3825" w:rsidRPr="00726562" w:rsidRDefault="00BA3825" w:rsidP="00AA4566">
            <w:pPr>
              <w:jc w:val="center"/>
            </w:pPr>
            <w:r w:rsidRPr="00726562">
              <w:rPr>
                <w:b/>
                <w:bCs/>
              </w:rPr>
              <w:t>MIMO scheme</w:t>
            </w:r>
          </w:p>
        </w:tc>
        <w:tc>
          <w:tcPr>
            <w:tcW w:w="3757" w:type="pct"/>
            <w:gridSpan w:val="2"/>
            <w:shd w:val="clear" w:color="auto" w:fill="auto"/>
            <w:tcMar>
              <w:top w:w="15" w:type="dxa"/>
              <w:left w:w="97" w:type="dxa"/>
              <w:bottom w:w="0" w:type="dxa"/>
              <w:right w:w="97" w:type="dxa"/>
            </w:tcMar>
            <w:vAlign w:val="center"/>
            <w:hideMark/>
          </w:tcPr>
          <w:p w14:paraId="5BCF35BD" w14:textId="77777777" w:rsidR="00BA3825" w:rsidRPr="00726562" w:rsidRDefault="00BA3825" w:rsidP="00AA4566">
            <w:pPr>
              <w:jc w:val="center"/>
            </w:pPr>
            <w:r w:rsidRPr="00726562">
              <w:t>SU/MU-MIMO with rank adaptation</w:t>
            </w:r>
          </w:p>
        </w:tc>
      </w:tr>
      <w:tr w:rsidR="00BA3825" w:rsidRPr="00726562" w14:paraId="320117CD" w14:textId="77777777" w:rsidTr="00AA4566">
        <w:trPr>
          <w:trHeight w:val="256"/>
        </w:trPr>
        <w:tc>
          <w:tcPr>
            <w:tcW w:w="1243" w:type="pct"/>
            <w:shd w:val="clear" w:color="auto" w:fill="auto"/>
            <w:tcMar>
              <w:top w:w="15" w:type="dxa"/>
              <w:left w:w="97" w:type="dxa"/>
              <w:bottom w:w="0" w:type="dxa"/>
              <w:right w:w="97" w:type="dxa"/>
            </w:tcMar>
            <w:vAlign w:val="center"/>
            <w:hideMark/>
          </w:tcPr>
          <w:p w14:paraId="30071DD4" w14:textId="77777777" w:rsidR="00BA3825" w:rsidRPr="00726562" w:rsidRDefault="00BA3825" w:rsidP="00AA4566">
            <w:pPr>
              <w:jc w:val="center"/>
            </w:pPr>
            <w:r w:rsidRPr="00726562">
              <w:rPr>
                <w:b/>
                <w:bCs/>
              </w:rPr>
              <w:t>RU</w:t>
            </w:r>
          </w:p>
        </w:tc>
        <w:tc>
          <w:tcPr>
            <w:tcW w:w="3757" w:type="pct"/>
            <w:gridSpan w:val="2"/>
            <w:shd w:val="clear" w:color="auto" w:fill="auto"/>
            <w:tcMar>
              <w:top w:w="15" w:type="dxa"/>
              <w:left w:w="97" w:type="dxa"/>
              <w:bottom w:w="0" w:type="dxa"/>
              <w:right w:w="97" w:type="dxa"/>
            </w:tcMar>
            <w:vAlign w:val="center"/>
            <w:hideMark/>
          </w:tcPr>
          <w:p w14:paraId="1C102250" w14:textId="77777777" w:rsidR="00BA3825" w:rsidRPr="00726562" w:rsidRDefault="00BA3825" w:rsidP="00AA4566">
            <w:pPr>
              <w:jc w:val="center"/>
            </w:pPr>
            <w:r w:rsidRPr="00726562">
              <w:t>~60%</w:t>
            </w:r>
          </w:p>
        </w:tc>
      </w:tr>
      <w:tr w:rsidR="00BA3825" w:rsidRPr="00726562" w14:paraId="0FEFB457" w14:textId="77777777" w:rsidTr="00AA4566">
        <w:trPr>
          <w:trHeight w:val="256"/>
        </w:trPr>
        <w:tc>
          <w:tcPr>
            <w:tcW w:w="1243" w:type="pct"/>
            <w:shd w:val="clear" w:color="auto" w:fill="auto"/>
            <w:tcMar>
              <w:top w:w="15" w:type="dxa"/>
              <w:left w:w="97" w:type="dxa"/>
              <w:bottom w:w="0" w:type="dxa"/>
              <w:right w:w="97" w:type="dxa"/>
            </w:tcMar>
            <w:vAlign w:val="center"/>
            <w:hideMark/>
          </w:tcPr>
          <w:p w14:paraId="6EFAEAE9" w14:textId="77777777" w:rsidR="00BA3825" w:rsidRPr="00726562" w:rsidRDefault="00BA3825" w:rsidP="00AA4566">
            <w:pPr>
              <w:jc w:val="center"/>
            </w:pPr>
            <w:r w:rsidRPr="00726562">
              <w:rPr>
                <w:b/>
                <w:bCs/>
              </w:rPr>
              <w:t>UE distribution</w:t>
            </w:r>
          </w:p>
        </w:tc>
        <w:tc>
          <w:tcPr>
            <w:tcW w:w="3757" w:type="pct"/>
            <w:gridSpan w:val="2"/>
            <w:shd w:val="clear" w:color="auto" w:fill="auto"/>
            <w:tcMar>
              <w:top w:w="15" w:type="dxa"/>
              <w:left w:w="97" w:type="dxa"/>
              <w:bottom w:w="0" w:type="dxa"/>
              <w:right w:w="97" w:type="dxa"/>
            </w:tcMar>
            <w:vAlign w:val="center"/>
            <w:hideMark/>
          </w:tcPr>
          <w:p w14:paraId="2B12EBE0" w14:textId="77777777" w:rsidR="00BA3825" w:rsidRPr="00726562" w:rsidRDefault="00BA3825" w:rsidP="00AA4566">
            <w:pPr>
              <w:jc w:val="center"/>
            </w:pPr>
            <w:r w:rsidRPr="00726562">
              <w:t>80% indoor (3km/h), 20% outdoor (30km/h)</w:t>
            </w:r>
          </w:p>
        </w:tc>
      </w:tr>
      <w:tr w:rsidR="00BA3825" w:rsidRPr="00726562" w14:paraId="7820AB8A" w14:textId="77777777" w:rsidTr="00AA4566">
        <w:trPr>
          <w:trHeight w:val="256"/>
        </w:trPr>
        <w:tc>
          <w:tcPr>
            <w:tcW w:w="1243" w:type="pct"/>
            <w:shd w:val="clear" w:color="auto" w:fill="auto"/>
            <w:tcMar>
              <w:top w:w="15" w:type="dxa"/>
              <w:left w:w="97" w:type="dxa"/>
              <w:bottom w:w="0" w:type="dxa"/>
              <w:right w:w="97" w:type="dxa"/>
            </w:tcMar>
            <w:vAlign w:val="center"/>
            <w:hideMark/>
          </w:tcPr>
          <w:p w14:paraId="79E6176A" w14:textId="77777777" w:rsidR="00BA3825" w:rsidRPr="00726562" w:rsidRDefault="00BA3825" w:rsidP="00AA4566">
            <w:pPr>
              <w:jc w:val="center"/>
            </w:pPr>
            <w:r w:rsidRPr="00726562">
              <w:rPr>
                <w:b/>
                <w:bCs/>
              </w:rPr>
              <w:t>UE receiver</w:t>
            </w:r>
          </w:p>
        </w:tc>
        <w:tc>
          <w:tcPr>
            <w:tcW w:w="3757" w:type="pct"/>
            <w:gridSpan w:val="2"/>
            <w:shd w:val="clear" w:color="auto" w:fill="auto"/>
            <w:tcMar>
              <w:top w:w="15" w:type="dxa"/>
              <w:left w:w="97" w:type="dxa"/>
              <w:bottom w:w="0" w:type="dxa"/>
              <w:right w:w="97" w:type="dxa"/>
            </w:tcMar>
            <w:vAlign w:val="center"/>
            <w:hideMark/>
          </w:tcPr>
          <w:p w14:paraId="0B1D24FD" w14:textId="77777777" w:rsidR="00BA3825" w:rsidRPr="00726562" w:rsidRDefault="00BA3825" w:rsidP="00AA4566">
            <w:pPr>
              <w:jc w:val="center"/>
            </w:pPr>
            <w:r w:rsidRPr="00726562">
              <w:t>MMSE-IRC</w:t>
            </w:r>
          </w:p>
        </w:tc>
      </w:tr>
      <w:tr w:rsidR="00BA3825" w:rsidRPr="00726562" w14:paraId="10BE9AB9" w14:textId="77777777" w:rsidTr="00AA4566">
        <w:trPr>
          <w:trHeight w:val="237"/>
        </w:trPr>
        <w:tc>
          <w:tcPr>
            <w:tcW w:w="1243" w:type="pct"/>
            <w:shd w:val="clear" w:color="auto" w:fill="auto"/>
            <w:tcMar>
              <w:top w:w="15" w:type="dxa"/>
              <w:left w:w="97" w:type="dxa"/>
              <w:bottom w:w="0" w:type="dxa"/>
              <w:right w:w="97" w:type="dxa"/>
            </w:tcMar>
            <w:vAlign w:val="center"/>
            <w:hideMark/>
          </w:tcPr>
          <w:p w14:paraId="1861BEBA" w14:textId="77777777" w:rsidR="00BA3825" w:rsidRPr="00726562" w:rsidRDefault="00BA3825" w:rsidP="00AA4566">
            <w:pPr>
              <w:jc w:val="center"/>
            </w:pPr>
            <w:r w:rsidRPr="00726562">
              <w:rPr>
                <w:b/>
                <w:bCs/>
              </w:rPr>
              <w:t>Network Layout</w:t>
            </w:r>
          </w:p>
        </w:tc>
        <w:tc>
          <w:tcPr>
            <w:tcW w:w="3757" w:type="pct"/>
            <w:gridSpan w:val="2"/>
            <w:shd w:val="clear" w:color="auto" w:fill="auto"/>
            <w:tcMar>
              <w:top w:w="15" w:type="dxa"/>
              <w:left w:w="97" w:type="dxa"/>
              <w:bottom w:w="0" w:type="dxa"/>
              <w:right w:w="97" w:type="dxa"/>
            </w:tcMar>
            <w:vAlign w:val="center"/>
            <w:hideMark/>
          </w:tcPr>
          <w:p w14:paraId="78DEA721" w14:textId="77777777" w:rsidR="00BA3825" w:rsidRPr="00726562" w:rsidRDefault="00BA3825" w:rsidP="00AA4566">
            <w:pPr>
              <w:jc w:val="center"/>
            </w:pPr>
            <w:r w:rsidRPr="00726562">
              <w:t>7*3 cell, 10 UEs pre cell</w:t>
            </w:r>
          </w:p>
        </w:tc>
      </w:tr>
      <w:tr w:rsidR="00BA3825" w:rsidRPr="00726562" w14:paraId="5FCE12CC" w14:textId="77777777" w:rsidTr="00AA4566">
        <w:trPr>
          <w:trHeight w:val="237"/>
        </w:trPr>
        <w:tc>
          <w:tcPr>
            <w:tcW w:w="1243" w:type="pct"/>
            <w:shd w:val="clear" w:color="auto" w:fill="auto"/>
            <w:tcMar>
              <w:top w:w="15" w:type="dxa"/>
              <w:left w:w="97" w:type="dxa"/>
              <w:bottom w:w="0" w:type="dxa"/>
              <w:right w:w="97" w:type="dxa"/>
            </w:tcMar>
            <w:vAlign w:val="center"/>
            <w:hideMark/>
          </w:tcPr>
          <w:p w14:paraId="7B4256E3" w14:textId="77777777" w:rsidR="00BA3825" w:rsidRPr="00726562" w:rsidRDefault="00BA3825" w:rsidP="00AA4566">
            <w:pPr>
              <w:jc w:val="center"/>
            </w:pPr>
            <w:r w:rsidRPr="00726562">
              <w:rPr>
                <w:b/>
                <w:bCs/>
              </w:rPr>
              <w:t>Precoding granularity</w:t>
            </w:r>
          </w:p>
        </w:tc>
        <w:tc>
          <w:tcPr>
            <w:tcW w:w="3757" w:type="pct"/>
            <w:gridSpan w:val="2"/>
            <w:shd w:val="clear" w:color="auto" w:fill="auto"/>
            <w:tcMar>
              <w:top w:w="15" w:type="dxa"/>
              <w:left w:w="97" w:type="dxa"/>
              <w:bottom w:w="0" w:type="dxa"/>
              <w:right w:w="97" w:type="dxa"/>
            </w:tcMar>
            <w:vAlign w:val="center"/>
            <w:hideMark/>
          </w:tcPr>
          <w:p w14:paraId="3B0C3EB2" w14:textId="77777777" w:rsidR="00BA3825" w:rsidRPr="00726562" w:rsidRDefault="00BA3825" w:rsidP="00AA4566">
            <w:pPr>
              <w:jc w:val="center"/>
            </w:pPr>
            <w:r w:rsidRPr="00726562">
              <w:t>2RB</w:t>
            </w:r>
          </w:p>
        </w:tc>
      </w:tr>
      <w:tr w:rsidR="00BA3825" w:rsidRPr="00726562" w14:paraId="1E55933B" w14:textId="77777777" w:rsidTr="00AA4566">
        <w:trPr>
          <w:trHeight w:val="237"/>
        </w:trPr>
        <w:tc>
          <w:tcPr>
            <w:tcW w:w="1243" w:type="pct"/>
            <w:shd w:val="clear" w:color="auto" w:fill="auto"/>
            <w:tcMar>
              <w:top w:w="15" w:type="dxa"/>
              <w:left w:w="97" w:type="dxa"/>
              <w:bottom w:w="0" w:type="dxa"/>
              <w:right w:w="97" w:type="dxa"/>
            </w:tcMar>
            <w:vAlign w:val="center"/>
          </w:tcPr>
          <w:p w14:paraId="7FB3F7AB" w14:textId="77777777" w:rsidR="00BA3825" w:rsidRPr="00726562" w:rsidRDefault="00BA3825" w:rsidP="00AA4566">
            <w:pPr>
              <w:jc w:val="center"/>
              <w:rPr>
                <w:b/>
                <w:bCs/>
                <w:lang w:eastAsia="zh-CN"/>
              </w:rPr>
            </w:pPr>
            <w:r w:rsidRPr="00726562">
              <w:rPr>
                <w:b/>
                <w:bCs/>
                <w:lang w:eastAsia="zh-CN"/>
              </w:rPr>
              <w:t>Backhaul delay</w:t>
            </w:r>
          </w:p>
        </w:tc>
        <w:tc>
          <w:tcPr>
            <w:tcW w:w="3757" w:type="pct"/>
            <w:gridSpan w:val="2"/>
            <w:shd w:val="clear" w:color="auto" w:fill="auto"/>
            <w:tcMar>
              <w:top w:w="15" w:type="dxa"/>
              <w:left w:w="97" w:type="dxa"/>
              <w:bottom w:w="0" w:type="dxa"/>
              <w:right w:w="97" w:type="dxa"/>
            </w:tcMar>
            <w:vAlign w:val="center"/>
          </w:tcPr>
          <w:p w14:paraId="363159FA" w14:textId="77777777" w:rsidR="00BA3825" w:rsidRPr="00726562" w:rsidRDefault="00BA3825" w:rsidP="00AA4566">
            <w:pPr>
              <w:jc w:val="center"/>
              <w:rPr>
                <w:lang w:eastAsia="zh-CN"/>
              </w:rPr>
            </w:pPr>
            <w:r w:rsidRPr="00726562">
              <w:rPr>
                <w:lang w:eastAsia="zh-CN"/>
              </w:rPr>
              <w:t>4ms</w:t>
            </w:r>
          </w:p>
        </w:tc>
      </w:tr>
    </w:tbl>
    <w:p w14:paraId="53FDF5E1" w14:textId="77777777" w:rsidR="00BA3825" w:rsidRDefault="00BA3825" w:rsidP="00BA3825"/>
    <w:p w14:paraId="4BB31FA0" w14:textId="77777777" w:rsidR="00A03595" w:rsidRDefault="00A03595" w:rsidP="00726562">
      <w:pPr>
        <w:pStyle w:val="Caption"/>
      </w:pPr>
    </w:p>
    <w:sectPr w:rsidR="00A03595" w:rsidSect="002905E6">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D5903" w14:textId="77777777" w:rsidR="000C45BF" w:rsidRDefault="000C45BF">
      <w:r>
        <w:separator/>
      </w:r>
    </w:p>
  </w:endnote>
  <w:endnote w:type="continuationSeparator" w:id="0">
    <w:p w14:paraId="271BAB42" w14:textId="77777777" w:rsidR="000C45BF" w:rsidRDefault="000C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TXihei">
    <w:altName w:val="华文细黑"/>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F62CA" w14:textId="77777777" w:rsidR="000C45BF" w:rsidRDefault="000C45BF">
      <w:r>
        <w:separator/>
      </w:r>
    </w:p>
  </w:footnote>
  <w:footnote w:type="continuationSeparator" w:id="0">
    <w:p w14:paraId="012DF730" w14:textId="77777777" w:rsidR="000C45BF" w:rsidRDefault="000C45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C6255"/>
    <w:multiLevelType w:val="hybridMultilevel"/>
    <w:tmpl w:val="4BA0CF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33FF2"/>
    <w:multiLevelType w:val="hybridMultilevel"/>
    <w:tmpl w:val="CC127E42"/>
    <w:lvl w:ilvl="0" w:tplc="7DC2F8D0">
      <w:start w:val="1"/>
      <w:numFmt w:val="bullet"/>
      <w:lvlText w:val="•"/>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C145E0"/>
    <w:multiLevelType w:val="hybridMultilevel"/>
    <w:tmpl w:val="DA744B34"/>
    <w:lvl w:ilvl="0" w:tplc="61962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F75E80"/>
    <w:multiLevelType w:val="hybridMultilevel"/>
    <w:tmpl w:val="188E4F0E"/>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65B0F"/>
    <w:multiLevelType w:val="hybridMultilevel"/>
    <w:tmpl w:val="5406BD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5E17E0"/>
    <w:multiLevelType w:val="hybridMultilevel"/>
    <w:tmpl w:val="75720084"/>
    <w:lvl w:ilvl="0" w:tplc="3F1A324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1E1EEF"/>
    <w:multiLevelType w:val="hybridMultilevel"/>
    <w:tmpl w:val="3758A82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6DE6C07"/>
    <w:multiLevelType w:val="hybridMultilevel"/>
    <w:tmpl w:val="1666CA4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536197"/>
    <w:multiLevelType w:val="hybridMultilevel"/>
    <w:tmpl w:val="2148193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4516F9"/>
    <w:multiLevelType w:val="hybridMultilevel"/>
    <w:tmpl w:val="274C08BC"/>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7755A5"/>
    <w:multiLevelType w:val="hybridMultilevel"/>
    <w:tmpl w:val="BCDE434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DC0A0C"/>
    <w:multiLevelType w:val="hybridMultilevel"/>
    <w:tmpl w:val="1D9E8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6E5974"/>
    <w:multiLevelType w:val="multilevel"/>
    <w:tmpl w:val="FCF012A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14C6862"/>
    <w:multiLevelType w:val="hybridMultilevel"/>
    <w:tmpl w:val="47E0B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3ED3CF3"/>
    <w:multiLevelType w:val="hybridMultilevel"/>
    <w:tmpl w:val="C22EF56E"/>
    <w:lvl w:ilvl="0" w:tplc="C134A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26537E"/>
    <w:multiLevelType w:val="hybridMultilevel"/>
    <w:tmpl w:val="B386BD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D50F3F"/>
    <w:multiLevelType w:val="hybridMultilevel"/>
    <w:tmpl w:val="265E643A"/>
    <w:lvl w:ilvl="0" w:tplc="0A74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5E6153"/>
    <w:multiLevelType w:val="hybridMultilevel"/>
    <w:tmpl w:val="50B0FAF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2158ED"/>
    <w:multiLevelType w:val="hybridMultilevel"/>
    <w:tmpl w:val="3D427BBC"/>
    <w:lvl w:ilvl="0" w:tplc="29027E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3E24691"/>
    <w:multiLevelType w:val="hybridMultilevel"/>
    <w:tmpl w:val="448620B0"/>
    <w:lvl w:ilvl="0" w:tplc="70446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613A7"/>
    <w:multiLevelType w:val="hybridMultilevel"/>
    <w:tmpl w:val="008421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76EE3B"/>
    <w:multiLevelType w:val="singleLevel"/>
    <w:tmpl w:val="5F76EE3B"/>
    <w:lvl w:ilvl="0">
      <w:start w:val="1"/>
      <w:numFmt w:val="decimal"/>
      <w:suff w:val="space"/>
      <w:lvlText w:val="%1."/>
      <w:lvlJc w:val="left"/>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E5618"/>
    <w:multiLevelType w:val="hybridMultilevel"/>
    <w:tmpl w:val="62640C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5D19A0"/>
    <w:multiLevelType w:val="hybridMultilevel"/>
    <w:tmpl w:val="8204777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85544C"/>
    <w:multiLevelType w:val="multilevel"/>
    <w:tmpl w:val="5F1E78B8"/>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18"/>
  </w:num>
  <w:num w:numId="3">
    <w:abstractNumId w:val="31"/>
  </w:num>
  <w:num w:numId="4">
    <w:abstractNumId w:val="1"/>
  </w:num>
  <w:num w:numId="5">
    <w:abstractNumId w:val="35"/>
  </w:num>
  <w:num w:numId="6">
    <w:abstractNumId w:val="10"/>
  </w:num>
  <w:num w:numId="7">
    <w:abstractNumId w:val="12"/>
  </w:num>
  <w:num w:numId="8">
    <w:abstractNumId w:val="2"/>
  </w:num>
  <w:num w:numId="9">
    <w:abstractNumId w:val="28"/>
  </w:num>
  <w:num w:numId="10">
    <w:abstractNumId w:val="34"/>
  </w:num>
  <w:num w:numId="11">
    <w:abstractNumId w:val="11"/>
  </w:num>
  <w:num w:numId="12">
    <w:abstractNumId w:val="33"/>
  </w:num>
  <w:num w:numId="13">
    <w:abstractNumId w:val="0"/>
  </w:num>
  <w:num w:numId="14">
    <w:abstractNumId w:val="15"/>
  </w:num>
  <w:num w:numId="15">
    <w:abstractNumId w:val="15"/>
  </w:num>
  <w:num w:numId="16">
    <w:abstractNumId w:val="23"/>
  </w:num>
  <w:num w:numId="17">
    <w:abstractNumId w:val="14"/>
  </w:num>
  <w:num w:numId="18">
    <w:abstractNumId w:val="9"/>
  </w:num>
  <w:num w:numId="19">
    <w:abstractNumId w:val="25"/>
  </w:num>
  <w:num w:numId="20">
    <w:abstractNumId w:val="27"/>
  </w:num>
  <w:num w:numId="21">
    <w:abstractNumId w:val="6"/>
  </w:num>
  <w:num w:numId="22">
    <w:abstractNumId w:val="32"/>
  </w:num>
  <w:num w:numId="23">
    <w:abstractNumId w:val="5"/>
  </w:num>
  <w:num w:numId="24">
    <w:abstractNumId w:val="29"/>
  </w:num>
  <w:num w:numId="25">
    <w:abstractNumId w:val="13"/>
  </w:num>
  <w:num w:numId="26">
    <w:abstractNumId w:val="30"/>
  </w:num>
  <w:num w:numId="27">
    <w:abstractNumId w:val="18"/>
  </w:num>
  <w:num w:numId="28">
    <w:abstractNumId w:val="18"/>
  </w:num>
  <w:num w:numId="29">
    <w:abstractNumId w:val="4"/>
  </w:num>
  <w:num w:numId="30">
    <w:abstractNumId w:val="17"/>
  </w:num>
  <w:num w:numId="31">
    <w:abstractNumId w:val="24"/>
  </w:num>
  <w:num w:numId="32">
    <w:abstractNumId w:val="20"/>
  </w:num>
  <w:num w:numId="33">
    <w:abstractNumId w:val="26"/>
  </w:num>
  <w:num w:numId="34">
    <w:abstractNumId w:val="8"/>
  </w:num>
  <w:num w:numId="35">
    <w:abstractNumId w:val="3"/>
  </w:num>
  <w:num w:numId="36">
    <w:abstractNumId w:val="19"/>
  </w:num>
  <w:num w:numId="37">
    <w:abstractNumId w:val="21"/>
  </w:num>
  <w:num w:numId="3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C"/>
    <w:rsid w:val="00000D04"/>
    <w:rsid w:val="00000DB2"/>
    <w:rsid w:val="0000128C"/>
    <w:rsid w:val="00001849"/>
    <w:rsid w:val="00002036"/>
    <w:rsid w:val="000020F6"/>
    <w:rsid w:val="0000242B"/>
    <w:rsid w:val="00002893"/>
    <w:rsid w:val="00003307"/>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BC"/>
    <w:rsid w:val="000109E6"/>
    <w:rsid w:val="00011172"/>
    <w:rsid w:val="000111DC"/>
    <w:rsid w:val="00011532"/>
    <w:rsid w:val="00011F67"/>
    <w:rsid w:val="000127AD"/>
    <w:rsid w:val="000127FC"/>
    <w:rsid w:val="00012862"/>
    <w:rsid w:val="000128E6"/>
    <w:rsid w:val="00013121"/>
    <w:rsid w:val="000131D5"/>
    <w:rsid w:val="00013291"/>
    <w:rsid w:val="0001375F"/>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1A6D"/>
    <w:rsid w:val="000223D9"/>
    <w:rsid w:val="00022FDB"/>
    <w:rsid w:val="0002308D"/>
    <w:rsid w:val="00023388"/>
    <w:rsid w:val="00023425"/>
    <w:rsid w:val="00023D89"/>
    <w:rsid w:val="000241BE"/>
    <w:rsid w:val="000242F2"/>
    <w:rsid w:val="00024BB9"/>
    <w:rsid w:val="00025D31"/>
    <w:rsid w:val="0002605D"/>
    <w:rsid w:val="000261C1"/>
    <w:rsid w:val="0002695F"/>
    <w:rsid w:val="000269C2"/>
    <w:rsid w:val="00026D4B"/>
    <w:rsid w:val="00027476"/>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3F88"/>
    <w:rsid w:val="0003412C"/>
    <w:rsid w:val="00034676"/>
    <w:rsid w:val="000346E6"/>
    <w:rsid w:val="000348A1"/>
    <w:rsid w:val="00034AA5"/>
    <w:rsid w:val="000350B9"/>
    <w:rsid w:val="000352B3"/>
    <w:rsid w:val="00035707"/>
    <w:rsid w:val="00035837"/>
    <w:rsid w:val="00035B2F"/>
    <w:rsid w:val="00035D9A"/>
    <w:rsid w:val="00036D98"/>
    <w:rsid w:val="00036DC9"/>
    <w:rsid w:val="00037BE6"/>
    <w:rsid w:val="0004023E"/>
    <w:rsid w:val="0004024B"/>
    <w:rsid w:val="00040357"/>
    <w:rsid w:val="00040903"/>
    <w:rsid w:val="00041C57"/>
    <w:rsid w:val="00042617"/>
    <w:rsid w:val="00042DAD"/>
    <w:rsid w:val="00042F75"/>
    <w:rsid w:val="000434B7"/>
    <w:rsid w:val="000435E4"/>
    <w:rsid w:val="00043B9E"/>
    <w:rsid w:val="000447A6"/>
    <w:rsid w:val="00044833"/>
    <w:rsid w:val="00045851"/>
    <w:rsid w:val="00045ED4"/>
    <w:rsid w:val="000463EA"/>
    <w:rsid w:val="00046796"/>
    <w:rsid w:val="000467FD"/>
    <w:rsid w:val="00046AAF"/>
    <w:rsid w:val="00046FF7"/>
    <w:rsid w:val="000471D0"/>
    <w:rsid w:val="00047225"/>
    <w:rsid w:val="00047B50"/>
    <w:rsid w:val="00047E60"/>
    <w:rsid w:val="00050115"/>
    <w:rsid w:val="0005017D"/>
    <w:rsid w:val="00050B2A"/>
    <w:rsid w:val="00050C61"/>
    <w:rsid w:val="00050CA2"/>
    <w:rsid w:val="000514A8"/>
    <w:rsid w:val="00052308"/>
    <w:rsid w:val="00052367"/>
    <w:rsid w:val="00052571"/>
    <w:rsid w:val="00052AD2"/>
    <w:rsid w:val="000530DD"/>
    <w:rsid w:val="000530DF"/>
    <w:rsid w:val="00054484"/>
    <w:rsid w:val="00054E0C"/>
    <w:rsid w:val="0005541D"/>
    <w:rsid w:val="00055F63"/>
    <w:rsid w:val="000564E0"/>
    <w:rsid w:val="000565C8"/>
    <w:rsid w:val="00057DBE"/>
    <w:rsid w:val="00057DC8"/>
    <w:rsid w:val="00060565"/>
    <w:rsid w:val="00060D5D"/>
    <w:rsid w:val="000612E1"/>
    <w:rsid w:val="000614FE"/>
    <w:rsid w:val="000619AF"/>
    <w:rsid w:val="00062A43"/>
    <w:rsid w:val="00062C05"/>
    <w:rsid w:val="000640C4"/>
    <w:rsid w:val="00065D38"/>
    <w:rsid w:val="00066052"/>
    <w:rsid w:val="00066F1B"/>
    <w:rsid w:val="00067266"/>
    <w:rsid w:val="00067485"/>
    <w:rsid w:val="00067DD1"/>
    <w:rsid w:val="00070447"/>
    <w:rsid w:val="000706E7"/>
    <w:rsid w:val="00070956"/>
    <w:rsid w:val="00070EF8"/>
    <w:rsid w:val="00071192"/>
    <w:rsid w:val="000713A7"/>
    <w:rsid w:val="00072289"/>
    <w:rsid w:val="0007281A"/>
    <w:rsid w:val="000729F1"/>
    <w:rsid w:val="00072A80"/>
    <w:rsid w:val="00073071"/>
    <w:rsid w:val="000731A0"/>
    <w:rsid w:val="0007340C"/>
    <w:rsid w:val="000736C1"/>
    <w:rsid w:val="00073797"/>
    <w:rsid w:val="00073DEC"/>
    <w:rsid w:val="0007405F"/>
    <w:rsid w:val="00074102"/>
    <w:rsid w:val="000745AA"/>
    <w:rsid w:val="000746E6"/>
    <w:rsid w:val="000747CF"/>
    <w:rsid w:val="00074BCC"/>
    <w:rsid w:val="00074E86"/>
    <w:rsid w:val="00075D66"/>
    <w:rsid w:val="00076097"/>
    <w:rsid w:val="0007611C"/>
    <w:rsid w:val="00076328"/>
    <w:rsid w:val="00076541"/>
    <w:rsid w:val="000772F4"/>
    <w:rsid w:val="000776EB"/>
    <w:rsid w:val="0007771D"/>
    <w:rsid w:val="00077BC1"/>
    <w:rsid w:val="0008072D"/>
    <w:rsid w:val="00080A26"/>
    <w:rsid w:val="00081EF5"/>
    <w:rsid w:val="000823B0"/>
    <w:rsid w:val="00082811"/>
    <w:rsid w:val="0008335B"/>
    <w:rsid w:val="00083379"/>
    <w:rsid w:val="00083587"/>
    <w:rsid w:val="00083838"/>
    <w:rsid w:val="00083B6A"/>
    <w:rsid w:val="000847E7"/>
    <w:rsid w:val="00085BFA"/>
    <w:rsid w:val="00085E04"/>
    <w:rsid w:val="0008638C"/>
    <w:rsid w:val="00086800"/>
    <w:rsid w:val="000870F9"/>
    <w:rsid w:val="00087562"/>
    <w:rsid w:val="00087913"/>
    <w:rsid w:val="000902DC"/>
    <w:rsid w:val="00091192"/>
    <w:rsid w:val="000911AE"/>
    <w:rsid w:val="00091546"/>
    <w:rsid w:val="00091D67"/>
    <w:rsid w:val="0009339D"/>
    <w:rsid w:val="00093464"/>
    <w:rsid w:val="00093490"/>
    <w:rsid w:val="00093697"/>
    <w:rsid w:val="00093D42"/>
    <w:rsid w:val="00093DD0"/>
    <w:rsid w:val="0009470E"/>
    <w:rsid w:val="00094A16"/>
    <w:rsid w:val="00094DE6"/>
    <w:rsid w:val="00095182"/>
    <w:rsid w:val="0009535E"/>
    <w:rsid w:val="00096356"/>
    <w:rsid w:val="00096643"/>
    <w:rsid w:val="00096F78"/>
    <w:rsid w:val="00097C99"/>
    <w:rsid w:val="00097E29"/>
    <w:rsid w:val="000A0F14"/>
    <w:rsid w:val="000A0FAB"/>
    <w:rsid w:val="000A10E4"/>
    <w:rsid w:val="000A1441"/>
    <w:rsid w:val="000A1A06"/>
    <w:rsid w:val="000A1B60"/>
    <w:rsid w:val="000A21B4"/>
    <w:rsid w:val="000A22F6"/>
    <w:rsid w:val="000A2439"/>
    <w:rsid w:val="000A2CC7"/>
    <w:rsid w:val="000A2ED6"/>
    <w:rsid w:val="000A3762"/>
    <w:rsid w:val="000A3BB6"/>
    <w:rsid w:val="000A41CE"/>
    <w:rsid w:val="000A4205"/>
    <w:rsid w:val="000A4A19"/>
    <w:rsid w:val="000A5004"/>
    <w:rsid w:val="000A5936"/>
    <w:rsid w:val="000A610D"/>
    <w:rsid w:val="000A6351"/>
    <w:rsid w:val="000A63D6"/>
    <w:rsid w:val="000A63EB"/>
    <w:rsid w:val="000A6445"/>
    <w:rsid w:val="000A64FE"/>
    <w:rsid w:val="000A6923"/>
    <w:rsid w:val="000A6C60"/>
    <w:rsid w:val="000A6C64"/>
    <w:rsid w:val="000A72BA"/>
    <w:rsid w:val="000A7B38"/>
    <w:rsid w:val="000A7C5E"/>
    <w:rsid w:val="000B01B0"/>
    <w:rsid w:val="000B033A"/>
    <w:rsid w:val="000B0343"/>
    <w:rsid w:val="000B1A2B"/>
    <w:rsid w:val="000B228A"/>
    <w:rsid w:val="000B238D"/>
    <w:rsid w:val="000B27D9"/>
    <w:rsid w:val="000B2985"/>
    <w:rsid w:val="000B2C88"/>
    <w:rsid w:val="000B3342"/>
    <w:rsid w:val="000B395E"/>
    <w:rsid w:val="000B3B18"/>
    <w:rsid w:val="000B3C2F"/>
    <w:rsid w:val="000B3D57"/>
    <w:rsid w:val="000B3E14"/>
    <w:rsid w:val="000B40B3"/>
    <w:rsid w:val="000B4DCE"/>
    <w:rsid w:val="000B51FA"/>
    <w:rsid w:val="000B57CA"/>
    <w:rsid w:val="000B5905"/>
    <w:rsid w:val="000B5975"/>
    <w:rsid w:val="000B6C42"/>
    <w:rsid w:val="000B6E2C"/>
    <w:rsid w:val="000B6FB3"/>
    <w:rsid w:val="000B7338"/>
    <w:rsid w:val="000B74CB"/>
    <w:rsid w:val="000B76C5"/>
    <w:rsid w:val="000B77FB"/>
    <w:rsid w:val="000B7A10"/>
    <w:rsid w:val="000B7D3F"/>
    <w:rsid w:val="000B7FEB"/>
    <w:rsid w:val="000C0DE9"/>
    <w:rsid w:val="000C115D"/>
    <w:rsid w:val="000C1241"/>
    <w:rsid w:val="000C13E7"/>
    <w:rsid w:val="000C1535"/>
    <w:rsid w:val="000C1669"/>
    <w:rsid w:val="000C1727"/>
    <w:rsid w:val="000C18F5"/>
    <w:rsid w:val="000C197D"/>
    <w:rsid w:val="000C2356"/>
    <w:rsid w:val="000C252B"/>
    <w:rsid w:val="000C2FBD"/>
    <w:rsid w:val="000C333C"/>
    <w:rsid w:val="000C3423"/>
    <w:rsid w:val="000C3811"/>
    <w:rsid w:val="000C3B0C"/>
    <w:rsid w:val="000C3BE5"/>
    <w:rsid w:val="000C3C25"/>
    <w:rsid w:val="000C422D"/>
    <w:rsid w:val="000C45BF"/>
    <w:rsid w:val="000C483E"/>
    <w:rsid w:val="000C4D41"/>
    <w:rsid w:val="000C5011"/>
    <w:rsid w:val="000C532A"/>
    <w:rsid w:val="000C5489"/>
    <w:rsid w:val="000C5502"/>
    <w:rsid w:val="000C5F91"/>
    <w:rsid w:val="000C6025"/>
    <w:rsid w:val="000C72EF"/>
    <w:rsid w:val="000D0113"/>
    <w:rsid w:val="000D0565"/>
    <w:rsid w:val="000D0771"/>
    <w:rsid w:val="000D0838"/>
    <w:rsid w:val="000D0BEB"/>
    <w:rsid w:val="000D0E4E"/>
    <w:rsid w:val="000D100C"/>
    <w:rsid w:val="000D113C"/>
    <w:rsid w:val="000D12D1"/>
    <w:rsid w:val="000D159A"/>
    <w:rsid w:val="000D1796"/>
    <w:rsid w:val="000D181D"/>
    <w:rsid w:val="000D18C6"/>
    <w:rsid w:val="000D1EF5"/>
    <w:rsid w:val="000D22CC"/>
    <w:rsid w:val="000D27AF"/>
    <w:rsid w:val="000D3489"/>
    <w:rsid w:val="000D36AE"/>
    <w:rsid w:val="000D384F"/>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369"/>
    <w:rsid w:val="000D659C"/>
    <w:rsid w:val="000D6E03"/>
    <w:rsid w:val="000D6F46"/>
    <w:rsid w:val="000D6F67"/>
    <w:rsid w:val="000D71E2"/>
    <w:rsid w:val="000D734F"/>
    <w:rsid w:val="000D73A5"/>
    <w:rsid w:val="000D7B37"/>
    <w:rsid w:val="000E07D6"/>
    <w:rsid w:val="000E0CF5"/>
    <w:rsid w:val="000E1380"/>
    <w:rsid w:val="000E18DF"/>
    <w:rsid w:val="000E1EC4"/>
    <w:rsid w:val="000E2AC8"/>
    <w:rsid w:val="000E3D58"/>
    <w:rsid w:val="000E4898"/>
    <w:rsid w:val="000E59A0"/>
    <w:rsid w:val="000E6701"/>
    <w:rsid w:val="000E72C6"/>
    <w:rsid w:val="000E7A84"/>
    <w:rsid w:val="000F0246"/>
    <w:rsid w:val="000F15BC"/>
    <w:rsid w:val="000F180A"/>
    <w:rsid w:val="000F19D6"/>
    <w:rsid w:val="000F1C87"/>
    <w:rsid w:val="000F1C92"/>
    <w:rsid w:val="000F1E83"/>
    <w:rsid w:val="000F2148"/>
    <w:rsid w:val="000F2AE6"/>
    <w:rsid w:val="000F2C6C"/>
    <w:rsid w:val="000F2EEE"/>
    <w:rsid w:val="000F337C"/>
    <w:rsid w:val="000F3697"/>
    <w:rsid w:val="000F4387"/>
    <w:rsid w:val="000F466D"/>
    <w:rsid w:val="000F5818"/>
    <w:rsid w:val="000F594C"/>
    <w:rsid w:val="000F6233"/>
    <w:rsid w:val="000F704F"/>
    <w:rsid w:val="000F7BE5"/>
    <w:rsid w:val="000F7F58"/>
    <w:rsid w:val="00100128"/>
    <w:rsid w:val="001001AF"/>
    <w:rsid w:val="001007FC"/>
    <w:rsid w:val="00100FF3"/>
    <w:rsid w:val="00101011"/>
    <w:rsid w:val="00101452"/>
    <w:rsid w:val="00101D9D"/>
    <w:rsid w:val="001026CA"/>
    <w:rsid w:val="00102CEA"/>
    <w:rsid w:val="0010385A"/>
    <w:rsid w:val="00103D6A"/>
    <w:rsid w:val="00103D9F"/>
    <w:rsid w:val="001040C4"/>
    <w:rsid w:val="001043C2"/>
    <w:rsid w:val="001043E1"/>
    <w:rsid w:val="00104DB8"/>
    <w:rsid w:val="00104FA5"/>
    <w:rsid w:val="0010505A"/>
    <w:rsid w:val="001051E4"/>
    <w:rsid w:val="00105814"/>
    <w:rsid w:val="00105C68"/>
    <w:rsid w:val="00105CC7"/>
    <w:rsid w:val="00105ED8"/>
    <w:rsid w:val="00106415"/>
    <w:rsid w:val="00106683"/>
    <w:rsid w:val="0010685E"/>
    <w:rsid w:val="00106D37"/>
    <w:rsid w:val="00106E05"/>
    <w:rsid w:val="00106F95"/>
    <w:rsid w:val="00107779"/>
    <w:rsid w:val="001078C2"/>
    <w:rsid w:val="00107C9B"/>
    <w:rsid w:val="00107E1C"/>
    <w:rsid w:val="00110243"/>
    <w:rsid w:val="001106F6"/>
    <w:rsid w:val="0011094C"/>
    <w:rsid w:val="00110B27"/>
    <w:rsid w:val="001112C4"/>
    <w:rsid w:val="00111444"/>
    <w:rsid w:val="00111723"/>
    <w:rsid w:val="001120E4"/>
    <w:rsid w:val="00112304"/>
    <w:rsid w:val="001129B5"/>
    <w:rsid w:val="00112BE6"/>
    <w:rsid w:val="00112FA0"/>
    <w:rsid w:val="001141E3"/>
    <w:rsid w:val="001144DF"/>
    <w:rsid w:val="001150B4"/>
    <w:rsid w:val="0011557B"/>
    <w:rsid w:val="00115BC7"/>
    <w:rsid w:val="00115F92"/>
    <w:rsid w:val="001166A8"/>
    <w:rsid w:val="00117058"/>
    <w:rsid w:val="00117147"/>
    <w:rsid w:val="00117B61"/>
    <w:rsid w:val="00117C85"/>
    <w:rsid w:val="0012056E"/>
    <w:rsid w:val="00120B13"/>
    <w:rsid w:val="00121333"/>
    <w:rsid w:val="00121CC6"/>
    <w:rsid w:val="0012208B"/>
    <w:rsid w:val="0012244C"/>
    <w:rsid w:val="00122518"/>
    <w:rsid w:val="001229C1"/>
    <w:rsid w:val="00122ABD"/>
    <w:rsid w:val="00123E52"/>
    <w:rsid w:val="00124150"/>
    <w:rsid w:val="0012422B"/>
    <w:rsid w:val="00124879"/>
    <w:rsid w:val="001249DD"/>
    <w:rsid w:val="00124D84"/>
    <w:rsid w:val="001250DD"/>
    <w:rsid w:val="0012565B"/>
    <w:rsid w:val="00125733"/>
    <w:rsid w:val="00125A45"/>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274"/>
    <w:rsid w:val="00135A0A"/>
    <w:rsid w:val="001368E1"/>
    <w:rsid w:val="00136A23"/>
    <w:rsid w:val="00136B99"/>
    <w:rsid w:val="001370E1"/>
    <w:rsid w:val="00137401"/>
    <w:rsid w:val="0014063E"/>
    <w:rsid w:val="0014087D"/>
    <w:rsid w:val="00140F74"/>
    <w:rsid w:val="00141191"/>
    <w:rsid w:val="0014159C"/>
    <w:rsid w:val="00141FE6"/>
    <w:rsid w:val="00142337"/>
    <w:rsid w:val="00142665"/>
    <w:rsid w:val="00142846"/>
    <w:rsid w:val="0014384A"/>
    <w:rsid w:val="00144211"/>
    <w:rsid w:val="00144350"/>
    <w:rsid w:val="0014450F"/>
    <w:rsid w:val="00144D8F"/>
    <w:rsid w:val="00145017"/>
    <w:rsid w:val="00145295"/>
    <w:rsid w:val="0014566A"/>
    <w:rsid w:val="001457A9"/>
    <w:rsid w:val="00145C74"/>
    <w:rsid w:val="001462E9"/>
    <w:rsid w:val="00146ABE"/>
    <w:rsid w:val="00146E32"/>
    <w:rsid w:val="001476BF"/>
    <w:rsid w:val="001476D5"/>
    <w:rsid w:val="001479B0"/>
    <w:rsid w:val="00147E37"/>
    <w:rsid w:val="00150698"/>
    <w:rsid w:val="0015071D"/>
    <w:rsid w:val="00151562"/>
    <w:rsid w:val="00151619"/>
    <w:rsid w:val="00151AA9"/>
    <w:rsid w:val="0015235C"/>
    <w:rsid w:val="00152376"/>
    <w:rsid w:val="00152835"/>
    <w:rsid w:val="00152840"/>
    <w:rsid w:val="001533BA"/>
    <w:rsid w:val="00154910"/>
    <w:rsid w:val="00154BF4"/>
    <w:rsid w:val="00154ED0"/>
    <w:rsid w:val="001559FA"/>
    <w:rsid w:val="00155E03"/>
    <w:rsid w:val="00156374"/>
    <w:rsid w:val="00156FE7"/>
    <w:rsid w:val="0015712F"/>
    <w:rsid w:val="001577D8"/>
    <w:rsid w:val="00157FC3"/>
    <w:rsid w:val="00160547"/>
    <w:rsid w:val="00160739"/>
    <w:rsid w:val="00161015"/>
    <w:rsid w:val="001616EC"/>
    <w:rsid w:val="001617BB"/>
    <w:rsid w:val="00162000"/>
    <w:rsid w:val="001625C3"/>
    <w:rsid w:val="0016271E"/>
    <w:rsid w:val="00162C8E"/>
    <w:rsid w:val="00162D7A"/>
    <w:rsid w:val="0016364B"/>
    <w:rsid w:val="00163C8B"/>
    <w:rsid w:val="0016425B"/>
    <w:rsid w:val="00164DAB"/>
    <w:rsid w:val="00164F49"/>
    <w:rsid w:val="00165392"/>
    <w:rsid w:val="00165A09"/>
    <w:rsid w:val="00165BBB"/>
    <w:rsid w:val="00165E99"/>
    <w:rsid w:val="0016613F"/>
    <w:rsid w:val="00166215"/>
    <w:rsid w:val="00166591"/>
    <w:rsid w:val="00166E4C"/>
    <w:rsid w:val="00166F64"/>
    <w:rsid w:val="00167554"/>
    <w:rsid w:val="00167732"/>
    <w:rsid w:val="00171143"/>
    <w:rsid w:val="00171859"/>
    <w:rsid w:val="0017218D"/>
    <w:rsid w:val="001723DA"/>
    <w:rsid w:val="00172864"/>
    <w:rsid w:val="00172B82"/>
    <w:rsid w:val="00172DDD"/>
    <w:rsid w:val="00172EFA"/>
    <w:rsid w:val="00173608"/>
    <w:rsid w:val="001745EC"/>
    <w:rsid w:val="001747B7"/>
    <w:rsid w:val="00175C30"/>
    <w:rsid w:val="00177069"/>
    <w:rsid w:val="001772DD"/>
    <w:rsid w:val="0017782E"/>
    <w:rsid w:val="00177C16"/>
    <w:rsid w:val="00177C8B"/>
    <w:rsid w:val="00177F8A"/>
    <w:rsid w:val="00177FC1"/>
    <w:rsid w:val="00181265"/>
    <w:rsid w:val="001813E9"/>
    <w:rsid w:val="001815A2"/>
    <w:rsid w:val="001819F8"/>
    <w:rsid w:val="00181FC1"/>
    <w:rsid w:val="001820BC"/>
    <w:rsid w:val="00182473"/>
    <w:rsid w:val="001829E0"/>
    <w:rsid w:val="00183034"/>
    <w:rsid w:val="001830F7"/>
    <w:rsid w:val="00183C3C"/>
    <w:rsid w:val="00183DC4"/>
    <w:rsid w:val="00183EE6"/>
    <w:rsid w:val="00183F04"/>
    <w:rsid w:val="001844E2"/>
    <w:rsid w:val="001846BC"/>
    <w:rsid w:val="0018478D"/>
    <w:rsid w:val="00184F21"/>
    <w:rsid w:val="001852ED"/>
    <w:rsid w:val="00185656"/>
    <w:rsid w:val="0018588A"/>
    <w:rsid w:val="00186244"/>
    <w:rsid w:val="001862EF"/>
    <w:rsid w:val="001866C8"/>
    <w:rsid w:val="00186E0F"/>
    <w:rsid w:val="00187252"/>
    <w:rsid w:val="00187BEE"/>
    <w:rsid w:val="00187E5D"/>
    <w:rsid w:val="00187F3D"/>
    <w:rsid w:val="001900C9"/>
    <w:rsid w:val="001900D1"/>
    <w:rsid w:val="001917D6"/>
    <w:rsid w:val="0019181C"/>
    <w:rsid w:val="00191C91"/>
    <w:rsid w:val="00191F41"/>
    <w:rsid w:val="001925BE"/>
    <w:rsid w:val="00192DD9"/>
    <w:rsid w:val="00193166"/>
    <w:rsid w:val="001932CC"/>
    <w:rsid w:val="00194339"/>
    <w:rsid w:val="00194848"/>
    <w:rsid w:val="00194981"/>
    <w:rsid w:val="00195115"/>
    <w:rsid w:val="001958EA"/>
    <w:rsid w:val="00195BF2"/>
    <w:rsid w:val="00195CB4"/>
    <w:rsid w:val="00195E0E"/>
    <w:rsid w:val="001963E4"/>
    <w:rsid w:val="001965A0"/>
    <w:rsid w:val="00196AFA"/>
    <w:rsid w:val="00197063"/>
    <w:rsid w:val="00197211"/>
    <w:rsid w:val="001A00B0"/>
    <w:rsid w:val="001A0203"/>
    <w:rsid w:val="001A16D6"/>
    <w:rsid w:val="001A17A8"/>
    <w:rsid w:val="001A180D"/>
    <w:rsid w:val="001A1BAC"/>
    <w:rsid w:val="001A1E5A"/>
    <w:rsid w:val="001A21BC"/>
    <w:rsid w:val="001A23CE"/>
    <w:rsid w:val="001A2C89"/>
    <w:rsid w:val="001A3250"/>
    <w:rsid w:val="001A35D6"/>
    <w:rsid w:val="001A36DD"/>
    <w:rsid w:val="001A379F"/>
    <w:rsid w:val="001A3B63"/>
    <w:rsid w:val="001A515F"/>
    <w:rsid w:val="001A6040"/>
    <w:rsid w:val="001A673E"/>
    <w:rsid w:val="001A75F7"/>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163"/>
    <w:rsid w:val="001B3964"/>
    <w:rsid w:val="001B3C69"/>
    <w:rsid w:val="001B4452"/>
    <w:rsid w:val="001B466C"/>
    <w:rsid w:val="001B4F34"/>
    <w:rsid w:val="001B52EC"/>
    <w:rsid w:val="001B554A"/>
    <w:rsid w:val="001B5C90"/>
    <w:rsid w:val="001B6300"/>
    <w:rsid w:val="001B6564"/>
    <w:rsid w:val="001B691A"/>
    <w:rsid w:val="001B6A61"/>
    <w:rsid w:val="001B6BDD"/>
    <w:rsid w:val="001B7526"/>
    <w:rsid w:val="001C02D8"/>
    <w:rsid w:val="001C04E3"/>
    <w:rsid w:val="001C0948"/>
    <w:rsid w:val="001C0B03"/>
    <w:rsid w:val="001C0B41"/>
    <w:rsid w:val="001C1DDF"/>
    <w:rsid w:val="001C231D"/>
    <w:rsid w:val="001C2378"/>
    <w:rsid w:val="001C3141"/>
    <w:rsid w:val="001C382A"/>
    <w:rsid w:val="001C3EE9"/>
    <w:rsid w:val="001C3FA4"/>
    <w:rsid w:val="001C40F9"/>
    <w:rsid w:val="001C4364"/>
    <w:rsid w:val="001C458B"/>
    <w:rsid w:val="001C45E3"/>
    <w:rsid w:val="001C5169"/>
    <w:rsid w:val="001C5D4F"/>
    <w:rsid w:val="001C64C0"/>
    <w:rsid w:val="001C69DA"/>
    <w:rsid w:val="001C6B22"/>
    <w:rsid w:val="001C6F06"/>
    <w:rsid w:val="001D00D4"/>
    <w:rsid w:val="001D0D4E"/>
    <w:rsid w:val="001D0EED"/>
    <w:rsid w:val="001D0FF0"/>
    <w:rsid w:val="001D14CF"/>
    <w:rsid w:val="001D1861"/>
    <w:rsid w:val="001D2360"/>
    <w:rsid w:val="001D286F"/>
    <w:rsid w:val="001D297F"/>
    <w:rsid w:val="001D3109"/>
    <w:rsid w:val="001D332E"/>
    <w:rsid w:val="001D4129"/>
    <w:rsid w:val="001D42B9"/>
    <w:rsid w:val="001D48B3"/>
    <w:rsid w:val="001D4F4C"/>
    <w:rsid w:val="001D5033"/>
    <w:rsid w:val="001D513E"/>
    <w:rsid w:val="001D553B"/>
    <w:rsid w:val="001D580E"/>
    <w:rsid w:val="001D5863"/>
    <w:rsid w:val="001D5C88"/>
    <w:rsid w:val="001D5DEA"/>
    <w:rsid w:val="001D629B"/>
    <w:rsid w:val="001D6567"/>
    <w:rsid w:val="001D695C"/>
    <w:rsid w:val="001D6FD9"/>
    <w:rsid w:val="001D7587"/>
    <w:rsid w:val="001D780E"/>
    <w:rsid w:val="001D7852"/>
    <w:rsid w:val="001E01AD"/>
    <w:rsid w:val="001E05C3"/>
    <w:rsid w:val="001E0AD3"/>
    <w:rsid w:val="001E0E9D"/>
    <w:rsid w:val="001E1215"/>
    <w:rsid w:val="001E21A8"/>
    <w:rsid w:val="001E263C"/>
    <w:rsid w:val="001E28C4"/>
    <w:rsid w:val="001E36E4"/>
    <w:rsid w:val="001E379D"/>
    <w:rsid w:val="001E3A3C"/>
    <w:rsid w:val="001E48C7"/>
    <w:rsid w:val="001E4AEC"/>
    <w:rsid w:val="001E4DD2"/>
    <w:rsid w:val="001E5538"/>
    <w:rsid w:val="001E5C23"/>
    <w:rsid w:val="001E6EE7"/>
    <w:rsid w:val="001E7280"/>
    <w:rsid w:val="001E7504"/>
    <w:rsid w:val="001E761B"/>
    <w:rsid w:val="001E76DF"/>
    <w:rsid w:val="001F014D"/>
    <w:rsid w:val="001F0AA2"/>
    <w:rsid w:val="001F0E94"/>
    <w:rsid w:val="001F1308"/>
    <w:rsid w:val="001F1525"/>
    <w:rsid w:val="001F1E87"/>
    <w:rsid w:val="001F1EB6"/>
    <w:rsid w:val="001F25F5"/>
    <w:rsid w:val="001F28C0"/>
    <w:rsid w:val="001F2960"/>
    <w:rsid w:val="001F2A11"/>
    <w:rsid w:val="001F2E23"/>
    <w:rsid w:val="001F2E92"/>
    <w:rsid w:val="001F341F"/>
    <w:rsid w:val="001F364F"/>
    <w:rsid w:val="001F384F"/>
    <w:rsid w:val="001F3911"/>
    <w:rsid w:val="001F3DEE"/>
    <w:rsid w:val="001F3F1A"/>
    <w:rsid w:val="001F4193"/>
    <w:rsid w:val="001F41F1"/>
    <w:rsid w:val="001F43CD"/>
    <w:rsid w:val="001F4446"/>
    <w:rsid w:val="001F48E3"/>
    <w:rsid w:val="001F4A38"/>
    <w:rsid w:val="001F4C68"/>
    <w:rsid w:val="001F4CBD"/>
    <w:rsid w:val="001F54BA"/>
    <w:rsid w:val="001F5545"/>
    <w:rsid w:val="001F5777"/>
    <w:rsid w:val="001F580D"/>
    <w:rsid w:val="001F5937"/>
    <w:rsid w:val="001F5972"/>
    <w:rsid w:val="001F59E3"/>
    <w:rsid w:val="001F59ED"/>
    <w:rsid w:val="001F5AC9"/>
    <w:rsid w:val="001F5CB7"/>
    <w:rsid w:val="001F5D85"/>
    <w:rsid w:val="001F5D93"/>
    <w:rsid w:val="001F6078"/>
    <w:rsid w:val="001F6129"/>
    <w:rsid w:val="001F7121"/>
    <w:rsid w:val="001F7AF1"/>
    <w:rsid w:val="002004F4"/>
    <w:rsid w:val="00200D2C"/>
    <w:rsid w:val="00200E50"/>
    <w:rsid w:val="002019D8"/>
    <w:rsid w:val="00201EC7"/>
    <w:rsid w:val="0020349A"/>
    <w:rsid w:val="002034B4"/>
    <w:rsid w:val="00204032"/>
    <w:rsid w:val="002044A2"/>
    <w:rsid w:val="00204BAD"/>
    <w:rsid w:val="00204D60"/>
    <w:rsid w:val="00205627"/>
    <w:rsid w:val="002056D0"/>
    <w:rsid w:val="00205A0B"/>
    <w:rsid w:val="00205F8F"/>
    <w:rsid w:val="00206D2E"/>
    <w:rsid w:val="0020704E"/>
    <w:rsid w:val="00207296"/>
    <w:rsid w:val="002072A0"/>
    <w:rsid w:val="0021064D"/>
    <w:rsid w:val="00210860"/>
    <w:rsid w:val="00210B6A"/>
    <w:rsid w:val="002114D5"/>
    <w:rsid w:val="00212356"/>
    <w:rsid w:val="00212AD3"/>
    <w:rsid w:val="00212CB6"/>
    <w:rsid w:val="00212E37"/>
    <w:rsid w:val="002132E8"/>
    <w:rsid w:val="0021330C"/>
    <w:rsid w:val="00213690"/>
    <w:rsid w:val="0021376D"/>
    <w:rsid w:val="0021388A"/>
    <w:rsid w:val="002140FF"/>
    <w:rsid w:val="002145C1"/>
    <w:rsid w:val="00215115"/>
    <w:rsid w:val="00215CFD"/>
    <w:rsid w:val="00215D56"/>
    <w:rsid w:val="00217160"/>
    <w:rsid w:val="00217466"/>
    <w:rsid w:val="002176FF"/>
    <w:rsid w:val="0022017D"/>
    <w:rsid w:val="002207DC"/>
    <w:rsid w:val="00220894"/>
    <w:rsid w:val="0022207C"/>
    <w:rsid w:val="00222D22"/>
    <w:rsid w:val="00223118"/>
    <w:rsid w:val="002236A5"/>
    <w:rsid w:val="002242C8"/>
    <w:rsid w:val="002245DD"/>
    <w:rsid w:val="0022462F"/>
    <w:rsid w:val="0022491A"/>
    <w:rsid w:val="00224952"/>
    <w:rsid w:val="00224DD2"/>
    <w:rsid w:val="00225207"/>
    <w:rsid w:val="00225A6A"/>
    <w:rsid w:val="00225AC7"/>
    <w:rsid w:val="00225ACC"/>
    <w:rsid w:val="0022608B"/>
    <w:rsid w:val="0022662D"/>
    <w:rsid w:val="0022679E"/>
    <w:rsid w:val="002274B3"/>
    <w:rsid w:val="00227F66"/>
    <w:rsid w:val="0023103C"/>
    <w:rsid w:val="00231C25"/>
    <w:rsid w:val="00231C6F"/>
    <w:rsid w:val="00231DD9"/>
    <w:rsid w:val="002322B9"/>
    <w:rsid w:val="002327D9"/>
    <w:rsid w:val="00232A90"/>
    <w:rsid w:val="00232C61"/>
    <w:rsid w:val="00232F64"/>
    <w:rsid w:val="002334FB"/>
    <w:rsid w:val="0023356E"/>
    <w:rsid w:val="00234151"/>
    <w:rsid w:val="00234223"/>
    <w:rsid w:val="00234F8C"/>
    <w:rsid w:val="00235542"/>
    <w:rsid w:val="00235766"/>
    <w:rsid w:val="00235DBE"/>
    <w:rsid w:val="00235F47"/>
    <w:rsid w:val="0023618B"/>
    <w:rsid w:val="002367D4"/>
    <w:rsid w:val="002369B0"/>
    <w:rsid w:val="00236AD8"/>
    <w:rsid w:val="00236D3E"/>
    <w:rsid w:val="00236F93"/>
    <w:rsid w:val="002400F4"/>
    <w:rsid w:val="002401F5"/>
    <w:rsid w:val="00240282"/>
    <w:rsid w:val="002404D2"/>
    <w:rsid w:val="00240E54"/>
    <w:rsid w:val="00241591"/>
    <w:rsid w:val="0024166B"/>
    <w:rsid w:val="002419B4"/>
    <w:rsid w:val="00241BDF"/>
    <w:rsid w:val="00242BDA"/>
    <w:rsid w:val="00242E8A"/>
    <w:rsid w:val="0024303F"/>
    <w:rsid w:val="002435B4"/>
    <w:rsid w:val="0024384F"/>
    <w:rsid w:val="002438E3"/>
    <w:rsid w:val="00243CF6"/>
    <w:rsid w:val="00244163"/>
    <w:rsid w:val="002442B2"/>
    <w:rsid w:val="00244542"/>
    <w:rsid w:val="002445DE"/>
    <w:rsid w:val="00244E89"/>
    <w:rsid w:val="00244FF5"/>
    <w:rsid w:val="002451C5"/>
    <w:rsid w:val="00245571"/>
    <w:rsid w:val="00245B0D"/>
    <w:rsid w:val="00245F1F"/>
    <w:rsid w:val="0024663B"/>
    <w:rsid w:val="00247103"/>
    <w:rsid w:val="00247114"/>
    <w:rsid w:val="0024711E"/>
    <w:rsid w:val="0024780B"/>
    <w:rsid w:val="00250067"/>
    <w:rsid w:val="00250D16"/>
    <w:rsid w:val="002516DE"/>
    <w:rsid w:val="002518FC"/>
    <w:rsid w:val="00251A1E"/>
    <w:rsid w:val="00251CBA"/>
    <w:rsid w:val="00251F81"/>
    <w:rsid w:val="002525E0"/>
    <w:rsid w:val="00252800"/>
    <w:rsid w:val="00252BE0"/>
    <w:rsid w:val="00253588"/>
    <w:rsid w:val="002545CD"/>
    <w:rsid w:val="002546F4"/>
    <w:rsid w:val="00254F8B"/>
    <w:rsid w:val="002551D0"/>
    <w:rsid w:val="00255339"/>
    <w:rsid w:val="00255374"/>
    <w:rsid w:val="00256109"/>
    <w:rsid w:val="00256B64"/>
    <w:rsid w:val="00257384"/>
    <w:rsid w:val="00257BF4"/>
    <w:rsid w:val="00260003"/>
    <w:rsid w:val="0026035D"/>
    <w:rsid w:val="002606D6"/>
    <w:rsid w:val="00260F6E"/>
    <w:rsid w:val="00261C98"/>
    <w:rsid w:val="0026227D"/>
    <w:rsid w:val="0026248E"/>
    <w:rsid w:val="00262914"/>
    <w:rsid w:val="002636D6"/>
    <w:rsid w:val="00263951"/>
    <w:rsid w:val="00263A76"/>
    <w:rsid w:val="002647BF"/>
    <w:rsid w:val="002647D5"/>
    <w:rsid w:val="00265032"/>
    <w:rsid w:val="002651FB"/>
    <w:rsid w:val="0026538C"/>
    <w:rsid w:val="00265685"/>
    <w:rsid w:val="00265781"/>
    <w:rsid w:val="00266010"/>
    <w:rsid w:val="0026679F"/>
    <w:rsid w:val="00266AD0"/>
    <w:rsid w:val="00266B13"/>
    <w:rsid w:val="00266B20"/>
    <w:rsid w:val="002670DD"/>
    <w:rsid w:val="002678EE"/>
    <w:rsid w:val="00267B0F"/>
    <w:rsid w:val="002700BE"/>
    <w:rsid w:val="00270649"/>
    <w:rsid w:val="00270728"/>
    <w:rsid w:val="0027074F"/>
    <w:rsid w:val="00270D42"/>
    <w:rsid w:val="0027128E"/>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6C81"/>
    <w:rsid w:val="00276D4F"/>
    <w:rsid w:val="002772C6"/>
    <w:rsid w:val="00277835"/>
    <w:rsid w:val="00277AE1"/>
    <w:rsid w:val="00277B27"/>
    <w:rsid w:val="00280AB1"/>
    <w:rsid w:val="00280B06"/>
    <w:rsid w:val="00280B0B"/>
    <w:rsid w:val="00280B80"/>
    <w:rsid w:val="00281584"/>
    <w:rsid w:val="00281594"/>
    <w:rsid w:val="00281D0F"/>
    <w:rsid w:val="00281F26"/>
    <w:rsid w:val="00282145"/>
    <w:rsid w:val="00282304"/>
    <w:rsid w:val="002828FB"/>
    <w:rsid w:val="00283390"/>
    <w:rsid w:val="00283D93"/>
    <w:rsid w:val="002843B9"/>
    <w:rsid w:val="0028464D"/>
    <w:rsid w:val="00284BAE"/>
    <w:rsid w:val="00285419"/>
    <w:rsid w:val="002859AF"/>
    <w:rsid w:val="0028665B"/>
    <w:rsid w:val="00286AE7"/>
    <w:rsid w:val="0028700C"/>
    <w:rsid w:val="0028704E"/>
    <w:rsid w:val="00287243"/>
    <w:rsid w:val="0028728E"/>
    <w:rsid w:val="002878DE"/>
    <w:rsid w:val="00287A91"/>
    <w:rsid w:val="00287EF3"/>
    <w:rsid w:val="00290124"/>
    <w:rsid w:val="002905E6"/>
    <w:rsid w:val="00290647"/>
    <w:rsid w:val="00290745"/>
    <w:rsid w:val="00290872"/>
    <w:rsid w:val="00291385"/>
    <w:rsid w:val="00291422"/>
    <w:rsid w:val="00291716"/>
    <w:rsid w:val="0029237F"/>
    <w:rsid w:val="002926E1"/>
    <w:rsid w:val="00292715"/>
    <w:rsid w:val="00292C05"/>
    <w:rsid w:val="00292F9D"/>
    <w:rsid w:val="002935AE"/>
    <w:rsid w:val="00293E57"/>
    <w:rsid w:val="002947D1"/>
    <w:rsid w:val="002948DF"/>
    <w:rsid w:val="00294D90"/>
    <w:rsid w:val="00295208"/>
    <w:rsid w:val="0029526E"/>
    <w:rsid w:val="0029582E"/>
    <w:rsid w:val="00295B22"/>
    <w:rsid w:val="00295C52"/>
    <w:rsid w:val="0029662F"/>
    <w:rsid w:val="00296764"/>
    <w:rsid w:val="002A0AC3"/>
    <w:rsid w:val="002A0DFC"/>
    <w:rsid w:val="002A1421"/>
    <w:rsid w:val="002A1E92"/>
    <w:rsid w:val="002A1F95"/>
    <w:rsid w:val="002A204D"/>
    <w:rsid w:val="002A20B8"/>
    <w:rsid w:val="002A249C"/>
    <w:rsid w:val="002A2616"/>
    <w:rsid w:val="002A265B"/>
    <w:rsid w:val="002A26E1"/>
    <w:rsid w:val="002A2D23"/>
    <w:rsid w:val="002A2E8F"/>
    <w:rsid w:val="002A3122"/>
    <w:rsid w:val="002A368A"/>
    <w:rsid w:val="002A4065"/>
    <w:rsid w:val="002A4995"/>
    <w:rsid w:val="002A4AFB"/>
    <w:rsid w:val="002A50B1"/>
    <w:rsid w:val="002A59F0"/>
    <w:rsid w:val="002A6152"/>
    <w:rsid w:val="002A6412"/>
    <w:rsid w:val="002A6432"/>
    <w:rsid w:val="002A6866"/>
    <w:rsid w:val="002A6F25"/>
    <w:rsid w:val="002A6FD3"/>
    <w:rsid w:val="002A7625"/>
    <w:rsid w:val="002A789F"/>
    <w:rsid w:val="002A7A8D"/>
    <w:rsid w:val="002B01AA"/>
    <w:rsid w:val="002B0216"/>
    <w:rsid w:val="002B04E9"/>
    <w:rsid w:val="002B08A1"/>
    <w:rsid w:val="002B0A7D"/>
    <w:rsid w:val="002B0BD1"/>
    <w:rsid w:val="002B0C60"/>
    <w:rsid w:val="002B0FB7"/>
    <w:rsid w:val="002B16F6"/>
    <w:rsid w:val="002B1A69"/>
    <w:rsid w:val="002B1D52"/>
    <w:rsid w:val="002B2038"/>
    <w:rsid w:val="002B2723"/>
    <w:rsid w:val="002B2A4D"/>
    <w:rsid w:val="002B303A"/>
    <w:rsid w:val="002B4E37"/>
    <w:rsid w:val="002B538E"/>
    <w:rsid w:val="002B573A"/>
    <w:rsid w:val="002B5DCA"/>
    <w:rsid w:val="002B6879"/>
    <w:rsid w:val="002B6BDC"/>
    <w:rsid w:val="002B75B0"/>
    <w:rsid w:val="002B7EAF"/>
    <w:rsid w:val="002C03EE"/>
    <w:rsid w:val="002C06D5"/>
    <w:rsid w:val="002C072C"/>
    <w:rsid w:val="002C099C"/>
    <w:rsid w:val="002C0B74"/>
    <w:rsid w:val="002C0C8B"/>
    <w:rsid w:val="002C0CBB"/>
    <w:rsid w:val="002C1194"/>
    <w:rsid w:val="002C1201"/>
    <w:rsid w:val="002C1204"/>
    <w:rsid w:val="002C1460"/>
    <w:rsid w:val="002C14C3"/>
    <w:rsid w:val="002C16A0"/>
    <w:rsid w:val="002C17D9"/>
    <w:rsid w:val="002C1856"/>
    <w:rsid w:val="002C1977"/>
    <w:rsid w:val="002C20F2"/>
    <w:rsid w:val="002C2A27"/>
    <w:rsid w:val="002C2DE8"/>
    <w:rsid w:val="002C2E4C"/>
    <w:rsid w:val="002C2F67"/>
    <w:rsid w:val="002C2FF6"/>
    <w:rsid w:val="002C30FC"/>
    <w:rsid w:val="002C3271"/>
    <w:rsid w:val="002C34DB"/>
    <w:rsid w:val="002C38B2"/>
    <w:rsid w:val="002C3933"/>
    <w:rsid w:val="002C3F9C"/>
    <w:rsid w:val="002C4403"/>
    <w:rsid w:val="002C4CDE"/>
    <w:rsid w:val="002C4FCB"/>
    <w:rsid w:val="002C54D4"/>
    <w:rsid w:val="002C554D"/>
    <w:rsid w:val="002C5AFA"/>
    <w:rsid w:val="002C624C"/>
    <w:rsid w:val="002C6E8B"/>
    <w:rsid w:val="002C6F20"/>
    <w:rsid w:val="002C778B"/>
    <w:rsid w:val="002C799B"/>
    <w:rsid w:val="002C79E9"/>
    <w:rsid w:val="002C7A94"/>
    <w:rsid w:val="002C7B06"/>
    <w:rsid w:val="002C7CCE"/>
    <w:rsid w:val="002D01B0"/>
    <w:rsid w:val="002D0439"/>
    <w:rsid w:val="002D0F7B"/>
    <w:rsid w:val="002D11B7"/>
    <w:rsid w:val="002D13B4"/>
    <w:rsid w:val="002D18F3"/>
    <w:rsid w:val="002D37A3"/>
    <w:rsid w:val="002D3BBC"/>
    <w:rsid w:val="002D438A"/>
    <w:rsid w:val="002D4C47"/>
    <w:rsid w:val="002D52CA"/>
    <w:rsid w:val="002D5738"/>
    <w:rsid w:val="002D58AC"/>
    <w:rsid w:val="002D5E53"/>
    <w:rsid w:val="002D5E5C"/>
    <w:rsid w:val="002D615F"/>
    <w:rsid w:val="002D72A3"/>
    <w:rsid w:val="002E0319"/>
    <w:rsid w:val="002E0435"/>
    <w:rsid w:val="002E05AD"/>
    <w:rsid w:val="002E05FA"/>
    <w:rsid w:val="002E0E0E"/>
    <w:rsid w:val="002E13A2"/>
    <w:rsid w:val="002E146A"/>
    <w:rsid w:val="002E179B"/>
    <w:rsid w:val="002E1C15"/>
    <w:rsid w:val="002E1C9E"/>
    <w:rsid w:val="002E1CB8"/>
    <w:rsid w:val="002E1D35"/>
    <w:rsid w:val="002E205A"/>
    <w:rsid w:val="002E257B"/>
    <w:rsid w:val="002E35D8"/>
    <w:rsid w:val="002E3C65"/>
    <w:rsid w:val="002E3F5B"/>
    <w:rsid w:val="002E4362"/>
    <w:rsid w:val="002E4C8D"/>
    <w:rsid w:val="002E527F"/>
    <w:rsid w:val="002E54C5"/>
    <w:rsid w:val="002E5776"/>
    <w:rsid w:val="002E588A"/>
    <w:rsid w:val="002E63D9"/>
    <w:rsid w:val="002E640E"/>
    <w:rsid w:val="002E6644"/>
    <w:rsid w:val="002E69F7"/>
    <w:rsid w:val="002E6C84"/>
    <w:rsid w:val="002E6F1A"/>
    <w:rsid w:val="002E70CC"/>
    <w:rsid w:val="002E7A3E"/>
    <w:rsid w:val="002E7AC7"/>
    <w:rsid w:val="002F05DE"/>
    <w:rsid w:val="002F09D9"/>
    <w:rsid w:val="002F0C28"/>
    <w:rsid w:val="002F0FCF"/>
    <w:rsid w:val="002F16D2"/>
    <w:rsid w:val="002F1E0F"/>
    <w:rsid w:val="002F1F19"/>
    <w:rsid w:val="002F35CD"/>
    <w:rsid w:val="002F3CDE"/>
    <w:rsid w:val="002F49ED"/>
    <w:rsid w:val="002F4BC9"/>
    <w:rsid w:val="002F50F3"/>
    <w:rsid w:val="002F51FC"/>
    <w:rsid w:val="002F585E"/>
    <w:rsid w:val="002F5DD6"/>
    <w:rsid w:val="002F5FEA"/>
    <w:rsid w:val="002F63E7"/>
    <w:rsid w:val="002F6411"/>
    <w:rsid w:val="002F66D9"/>
    <w:rsid w:val="002F6967"/>
    <w:rsid w:val="002F6B6E"/>
    <w:rsid w:val="002F7630"/>
    <w:rsid w:val="002F7914"/>
    <w:rsid w:val="002F7BE3"/>
    <w:rsid w:val="002F7E6A"/>
    <w:rsid w:val="00300165"/>
    <w:rsid w:val="003010CF"/>
    <w:rsid w:val="003020F3"/>
    <w:rsid w:val="003021F8"/>
    <w:rsid w:val="003030B8"/>
    <w:rsid w:val="00303440"/>
    <w:rsid w:val="00303476"/>
    <w:rsid w:val="00304B10"/>
    <w:rsid w:val="00304D00"/>
    <w:rsid w:val="00304D9B"/>
    <w:rsid w:val="00305FF9"/>
    <w:rsid w:val="003060A7"/>
    <w:rsid w:val="00306E6B"/>
    <w:rsid w:val="00306EC0"/>
    <w:rsid w:val="0031005E"/>
    <w:rsid w:val="003100C8"/>
    <w:rsid w:val="003104C7"/>
    <w:rsid w:val="00310A22"/>
    <w:rsid w:val="00310D2A"/>
    <w:rsid w:val="003110BD"/>
    <w:rsid w:val="00311161"/>
    <w:rsid w:val="003113F8"/>
    <w:rsid w:val="0031156A"/>
    <w:rsid w:val="00312400"/>
    <w:rsid w:val="00312739"/>
    <w:rsid w:val="00312D10"/>
    <w:rsid w:val="003134CA"/>
    <w:rsid w:val="00313998"/>
    <w:rsid w:val="00315F3B"/>
    <w:rsid w:val="0031725A"/>
    <w:rsid w:val="003178DA"/>
    <w:rsid w:val="00317D64"/>
    <w:rsid w:val="00317DB8"/>
    <w:rsid w:val="003204BB"/>
    <w:rsid w:val="00320618"/>
    <w:rsid w:val="00320F93"/>
    <w:rsid w:val="0032100B"/>
    <w:rsid w:val="003210E3"/>
    <w:rsid w:val="0032118C"/>
    <w:rsid w:val="003219A2"/>
    <w:rsid w:val="00321BD7"/>
    <w:rsid w:val="0032260F"/>
    <w:rsid w:val="003228DA"/>
    <w:rsid w:val="00322B70"/>
    <w:rsid w:val="003230E6"/>
    <w:rsid w:val="0032312C"/>
    <w:rsid w:val="00323176"/>
    <w:rsid w:val="0032371D"/>
    <w:rsid w:val="00323793"/>
    <w:rsid w:val="00323D6B"/>
    <w:rsid w:val="00323D73"/>
    <w:rsid w:val="003242A9"/>
    <w:rsid w:val="003245DC"/>
    <w:rsid w:val="003250F0"/>
    <w:rsid w:val="003255FA"/>
    <w:rsid w:val="00325A4E"/>
    <w:rsid w:val="00326957"/>
    <w:rsid w:val="00326A78"/>
    <w:rsid w:val="00326AE2"/>
    <w:rsid w:val="00327841"/>
    <w:rsid w:val="003278F8"/>
    <w:rsid w:val="00327B9D"/>
    <w:rsid w:val="00330331"/>
    <w:rsid w:val="00330473"/>
    <w:rsid w:val="00330E7B"/>
    <w:rsid w:val="00330EF8"/>
    <w:rsid w:val="00331073"/>
    <w:rsid w:val="003313AD"/>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2E"/>
    <w:rsid w:val="00335D8C"/>
    <w:rsid w:val="00335D9A"/>
    <w:rsid w:val="00336072"/>
    <w:rsid w:val="003363A1"/>
    <w:rsid w:val="003365A3"/>
    <w:rsid w:val="003368AE"/>
    <w:rsid w:val="00336BBB"/>
    <w:rsid w:val="00336C8C"/>
    <w:rsid w:val="00336F3A"/>
    <w:rsid w:val="00337D48"/>
    <w:rsid w:val="00337E04"/>
    <w:rsid w:val="00340D55"/>
    <w:rsid w:val="00340E3D"/>
    <w:rsid w:val="0034226D"/>
    <w:rsid w:val="003427BF"/>
    <w:rsid w:val="00342949"/>
    <w:rsid w:val="00342972"/>
    <w:rsid w:val="00342B26"/>
    <w:rsid w:val="00342FDD"/>
    <w:rsid w:val="00343249"/>
    <w:rsid w:val="00343669"/>
    <w:rsid w:val="00343A41"/>
    <w:rsid w:val="00343EB7"/>
    <w:rsid w:val="003441EB"/>
    <w:rsid w:val="0034429B"/>
    <w:rsid w:val="003447D7"/>
    <w:rsid w:val="00344866"/>
    <w:rsid w:val="00344E90"/>
    <w:rsid w:val="00344EF3"/>
    <w:rsid w:val="00344F07"/>
    <w:rsid w:val="00345924"/>
    <w:rsid w:val="00345968"/>
    <w:rsid w:val="00345BE5"/>
    <w:rsid w:val="0034638C"/>
    <w:rsid w:val="003463F8"/>
    <w:rsid w:val="00346852"/>
    <w:rsid w:val="00346F7F"/>
    <w:rsid w:val="00347E39"/>
    <w:rsid w:val="00350108"/>
    <w:rsid w:val="0035060C"/>
    <w:rsid w:val="00350762"/>
    <w:rsid w:val="003507C4"/>
    <w:rsid w:val="003511DB"/>
    <w:rsid w:val="00351752"/>
    <w:rsid w:val="003519A1"/>
    <w:rsid w:val="00351EC8"/>
    <w:rsid w:val="00352259"/>
    <w:rsid w:val="00352284"/>
    <w:rsid w:val="00352480"/>
    <w:rsid w:val="00352596"/>
    <w:rsid w:val="00352F11"/>
    <w:rsid w:val="003530D2"/>
    <w:rsid w:val="00353106"/>
    <w:rsid w:val="0035331A"/>
    <w:rsid w:val="003534E1"/>
    <w:rsid w:val="0035440F"/>
    <w:rsid w:val="003548D8"/>
    <w:rsid w:val="003554CA"/>
    <w:rsid w:val="00355B8A"/>
    <w:rsid w:val="00356455"/>
    <w:rsid w:val="00356C04"/>
    <w:rsid w:val="00356F93"/>
    <w:rsid w:val="00357336"/>
    <w:rsid w:val="00357751"/>
    <w:rsid w:val="00357E0F"/>
    <w:rsid w:val="00360232"/>
    <w:rsid w:val="003602E0"/>
    <w:rsid w:val="0036093A"/>
    <w:rsid w:val="00360D01"/>
    <w:rsid w:val="00361092"/>
    <w:rsid w:val="003614F3"/>
    <w:rsid w:val="00361D19"/>
    <w:rsid w:val="00362569"/>
    <w:rsid w:val="003629A8"/>
    <w:rsid w:val="003636CD"/>
    <w:rsid w:val="00364264"/>
    <w:rsid w:val="0036487C"/>
    <w:rsid w:val="00364FFA"/>
    <w:rsid w:val="003651AB"/>
    <w:rsid w:val="00365411"/>
    <w:rsid w:val="00365620"/>
    <w:rsid w:val="00365FA2"/>
    <w:rsid w:val="0036620D"/>
    <w:rsid w:val="00366C4C"/>
    <w:rsid w:val="00366C69"/>
    <w:rsid w:val="00366F2C"/>
    <w:rsid w:val="00367384"/>
    <w:rsid w:val="00367441"/>
    <w:rsid w:val="00367B1D"/>
    <w:rsid w:val="0037007C"/>
    <w:rsid w:val="00370449"/>
    <w:rsid w:val="00370E4F"/>
    <w:rsid w:val="00371215"/>
    <w:rsid w:val="00371406"/>
    <w:rsid w:val="00371804"/>
    <w:rsid w:val="00371941"/>
    <w:rsid w:val="00372F0D"/>
    <w:rsid w:val="00373183"/>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36"/>
    <w:rsid w:val="00382D60"/>
    <w:rsid w:val="00382E74"/>
    <w:rsid w:val="00382F29"/>
    <w:rsid w:val="00383C8D"/>
    <w:rsid w:val="00383CB9"/>
    <w:rsid w:val="003848DE"/>
    <w:rsid w:val="003852FB"/>
    <w:rsid w:val="00385429"/>
    <w:rsid w:val="00385B05"/>
    <w:rsid w:val="00386382"/>
    <w:rsid w:val="003865EF"/>
    <w:rsid w:val="00386BA9"/>
    <w:rsid w:val="003877CB"/>
    <w:rsid w:val="00387CC6"/>
    <w:rsid w:val="00390017"/>
    <w:rsid w:val="003901A3"/>
    <w:rsid w:val="0039072F"/>
    <w:rsid w:val="00390D06"/>
    <w:rsid w:val="003910BF"/>
    <w:rsid w:val="00391D1B"/>
    <w:rsid w:val="00391F7C"/>
    <w:rsid w:val="00392C36"/>
    <w:rsid w:val="0039303A"/>
    <w:rsid w:val="00393903"/>
    <w:rsid w:val="003940CE"/>
    <w:rsid w:val="00394309"/>
    <w:rsid w:val="00394953"/>
    <w:rsid w:val="00394BB2"/>
    <w:rsid w:val="00394D37"/>
    <w:rsid w:val="00395151"/>
    <w:rsid w:val="00395214"/>
    <w:rsid w:val="00395A4A"/>
    <w:rsid w:val="00396308"/>
    <w:rsid w:val="0039680C"/>
    <w:rsid w:val="00396AED"/>
    <w:rsid w:val="00397C1D"/>
    <w:rsid w:val="00397EB8"/>
    <w:rsid w:val="003A0180"/>
    <w:rsid w:val="003A0651"/>
    <w:rsid w:val="003A0A00"/>
    <w:rsid w:val="003A0F34"/>
    <w:rsid w:val="003A180F"/>
    <w:rsid w:val="003A18DD"/>
    <w:rsid w:val="003A1ED2"/>
    <w:rsid w:val="003A20C8"/>
    <w:rsid w:val="003A2C29"/>
    <w:rsid w:val="003A2EC3"/>
    <w:rsid w:val="003A36F2"/>
    <w:rsid w:val="003A3842"/>
    <w:rsid w:val="003A3D39"/>
    <w:rsid w:val="003A3EC7"/>
    <w:rsid w:val="003A40B4"/>
    <w:rsid w:val="003A41D7"/>
    <w:rsid w:val="003A4684"/>
    <w:rsid w:val="003A49CD"/>
    <w:rsid w:val="003A4AB3"/>
    <w:rsid w:val="003A5EB4"/>
    <w:rsid w:val="003A5EF1"/>
    <w:rsid w:val="003A6441"/>
    <w:rsid w:val="003A6DFE"/>
    <w:rsid w:val="003A776E"/>
    <w:rsid w:val="003A7834"/>
    <w:rsid w:val="003A79B2"/>
    <w:rsid w:val="003A7A6E"/>
    <w:rsid w:val="003B0100"/>
    <w:rsid w:val="003B0441"/>
    <w:rsid w:val="003B0606"/>
    <w:rsid w:val="003B0B5B"/>
    <w:rsid w:val="003B0E79"/>
    <w:rsid w:val="003B164C"/>
    <w:rsid w:val="003B19A2"/>
    <w:rsid w:val="003B2527"/>
    <w:rsid w:val="003B2C03"/>
    <w:rsid w:val="003B3575"/>
    <w:rsid w:val="003B3E89"/>
    <w:rsid w:val="003B4672"/>
    <w:rsid w:val="003B4F2B"/>
    <w:rsid w:val="003B50BC"/>
    <w:rsid w:val="003B5197"/>
    <w:rsid w:val="003B54D8"/>
    <w:rsid w:val="003B56B0"/>
    <w:rsid w:val="003B5D20"/>
    <w:rsid w:val="003B5D97"/>
    <w:rsid w:val="003B5F83"/>
    <w:rsid w:val="003B6134"/>
    <w:rsid w:val="003B6290"/>
    <w:rsid w:val="003B63A4"/>
    <w:rsid w:val="003B68FE"/>
    <w:rsid w:val="003B6966"/>
    <w:rsid w:val="003B6A61"/>
    <w:rsid w:val="003B6D7D"/>
    <w:rsid w:val="003B7335"/>
    <w:rsid w:val="003B789B"/>
    <w:rsid w:val="003B7D7E"/>
    <w:rsid w:val="003C0514"/>
    <w:rsid w:val="003C0652"/>
    <w:rsid w:val="003C0EFB"/>
    <w:rsid w:val="003C1012"/>
    <w:rsid w:val="003C113C"/>
    <w:rsid w:val="003C11C9"/>
    <w:rsid w:val="003C1229"/>
    <w:rsid w:val="003C1FD4"/>
    <w:rsid w:val="003C213D"/>
    <w:rsid w:val="003C2574"/>
    <w:rsid w:val="003C25AD"/>
    <w:rsid w:val="003C29B4"/>
    <w:rsid w:val="003C2D21"/>
    <w:rsid w:val="003C3BE6"/>
    <w:rsid w:val="003C403D"/>
    <w:rsid w:val="003C42EF"/>
    <w:rsid w:val="003C4384"/>
    <w:rsid w:val="003C43FE"/>
    <w:rsid w:val="003C57B6"/>
    <w:rsid w:val="003C5B2F"/>
    <w:rsid w:val="003C5C77"/>
    <w:rsid w:val="003C5E6B"/>
    <w:rsid w:val="003C63B9"/>
    <w:rsid w:val="003C6458"/>
    <w:rsid w:val="003C77F6"/>
    <w:rsid w:val="003C7A21"/>
    <w:rsid w:val="003C7AD7"/>
    <w:rsid w:val="003C7DEE"/>
    <w:rsid w:val="003D072B"/>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05"/>
    <w:rsid w:val="003D6915"/>
    <w:rsid w:val="003D6A44"/>
    <w:rsid w:val="003D7048"/>
    <w:rsid w:val="003D777E"/>
    <w:rsid w:val="003D7A7C"/>
    <w:rsid w:val="003E007F"/>
    <w:rsid w:val="003E02AA"/>
    <w:rsid w:val="003E0416"/>
    <w:rsid w:val="003E046C"/>
    <w:rsid w:val="003E0615"/>
    <w:rsid w:val="003E07AE"/>
    <w:rsid w:val="003E0D83"/>
    <w:rsid w:val="003E0F0E"/>
    <w:rsid w:val="003E14FC"/>
    <w:rsid w:val="003E15DE"/>
    <w:rsid w:val="003E1ADE"/>
    <w:rsid w:val="003E20B5"/>
    <w:rsid w:val="003E20ED"/>
    <w:rsid w:val="003E28B1"/>
    <w:rsid w:val="003E2976"/>
    <w:rsid w:val="003E3281"/>
    <w:rsid w:val="003E342E"/>
    <w:rsid w:val="003E3695"/>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680"/>
    <w:rsid w:val="003F2751"/>
    <w:rsid w:val="003F2B8E"/>
    <w:rsid w:val="003F324F"/>
    <w:rsid w:val="003F33BC"/>
    <w:rsid w:val="003F3815"/>
    <w:rsid w:val="003F3D3D"/>
    <w:rsid w:val="003F3D4E"/>
    <w:rsid w:val="003F3ED5"/>
    <w:rsid w:val="003F477E"/>
    <w:rsid w:val="003F509A"/>
    <w:rsid w:val="003F5D1F"/>
    <w:rsid w:val="003F67DD"/>
    <w:rsid w:val="003F6806"/>
    <w:rsid w:val="003F6CD2"/>
    <w:rsid w:val="003F6EE7"/>
    <w:rsid w:val="003F7167"/>
    <w:rsid w:val="003F788D"/>
    <w:rsid w:val="003F7A82"/>
    <w:rsid w:val="003F7F6A"/>
    <w:rsid w:val="0040126E"/>
    <w:rsid w:val="00401963"/>
    <w:rsid w:val="004020D4"/>
    <w:rsid w:val="004021B6"/>
    <w:rsid w:val="0040294C"/>
    <w:rsid w:val="00403858"/>
    <w:rsid w:val="004043A8"/>
    <w:rsid w:val="0040451C"/>
    <w:rsid w:val="004047C4"/>
    <w:rsid w:val="004049C8"/>
    <w:rsid w:val="00404A24"/>
    <w:rsid w:val="0040570B"/>
    <w:rsid w:val="00405EDB"/>
    <w:rsid w:val="00405FB1"/>
    <w:rsid w:val="0040626B"/>
    <w:rsid w:val="00406460"/>
    <w:rsid w:val="004065E0"/>
    <w:rsid w:val="0040662A"/>
    <w:rsid w:val="00406BB9"/>
    <w:rsid w:val="00406C68"/>
    <w:rsid w:val="00407589"/>
    <w:rsid w:val="00407DAF"/>
    <w:rsid w:val="004102B3"/>
    <w:rsid w:val="0041083E"/>
    <w:rsid w:val="00410CB1"/>
    <w:rsid w:val="004111DE"/>
    <w:rsid w:val="00411BC4"/>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B52"/>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C72"/>
    <w:rsid w:val="00422F06"/>
    <w:rsid w:val="00423641"/>
    <w:rsid w:val="00424019"/>
    <w:rsid w:val="004242BA"/>
    <w:rsid w:val="0042483D"/>
    <w:rsid w:val="00424AC2"/>
    <w:rsid w:val="00425465"/>
    <w:rsid w:val="00425DF9"/>
    <w:rsid w:val="00426266"/>
    <w:rsid w:val="0042633D"/>
    <w:rsid w:val="00426A06"/>
    <w:rsid w:val="00426BCB"/>
    <w:rsid w:val="0042718B"/>
    <w:rsid w:val="0042744E"/>
    <w:rsid w:val="00427F7F"/>
    <w:rsid w:val="00430514"/>
    <w:rsid w:val="00430A2D"/>
    <w:rsid w:val="00431505"/>
    <w:rsid w:val="00431AF0"/>
    <w:rsid w:val="0043213A"/>
    <w:rsid w:val="004325FE"/>
    <w:rsid w:val="004330F4"/>
    <w:rsid w:val="0043341F"/>
    <w:rsid w:val="00433590"/>
    <w:rsid w:val="004335C5"/>
    <w:rsid w:val="0043393D"/>
    <w:rsid w:val="004339DD"/>
    <w:rsid w:val="00433A8D"/>
    <w:rsid w:val="00433B18"/>
    <w:rsid w:val="004344C7"/>
    <w:rsid w:val="00434A49"/>
    <w:rsid w:val="0043525C"/>
    <w:rsid w:val="00435274"/>
    <w:rsid w:val="004352AD"/>
    <w:rsid w:val="0043545D"/>
    <w:rsid w:val="00435AE6"/>
    <w:rsid w:val="00435FE2"/>
    <w:rsid w:val="00436E2F"/>
    <w:rsid w:val="00436EAB"/>
    <w:rsid w:val="00437068"/>
    <w:rsid w:val="004402A9"/>
    <w:rsid w:val="0044100A"/>
    <w:rsid w:val="004418BB"/>
    <w:rsid w:val="004427E4"/>
    <w:rsid w:val="00442EE2"/>
    <w:rsid w:val="004439E1"/>
    <w:rsid w:val="00444656"/>
    <w:rsid w:val="0044483D"/>
    <w:rsid w:val="00444969"/>
    <w:rsid w:val="00444B1B"/>
    <w:rsid w:val="00445D37"/>
    <w:rsid w:val="004461D9"/>
    <w:rsid w:val="00446AC6"/>
    <w:rsid w:val="0044757F"/>
    <w:rsid w:val="0044759B"/>
    <w:rsid w:val="00447F54"/>
    <w:rsid w:val="0045024F"/>
    <w:rsid w:val="00450493"/>
    <w:rsid w:val="0045053D"/>
    <w:rsid w:val="00450B30"/>
    <w:rsid w:val="00450B7E"/>
    <w:rsid w:val="0045136B"/>
    <w:rsid w:val="00451C7E"/>
    <w:rsid w:val="00451E15"/>
    <w:rsid w:val="004529DC"/>
    <w:rsid w:val="004534E7"/>
    <w:rsid w:val="004536C3"/>
    <w:rsid w:val="00453B54"/>
    <w:rsid w:val="00453B5F"/>
    <w:rsid w:val="00453BB6"/>
    <w:rsid w:val="00453CAA"/>
    <w:rsid w:val="00453F52"/>
    <w:rsid w:val="00455113"/>
    <w:rsid w:val="004551B1"/>
    <w:rsid w:val="0045580B"/>
    <w:rsid w:val="00455C5B"/>
    <w:rsid w:val="00456421"/>
    <w:rsid w:val="00456DAB"/>
    <w:rsid w:val="00460AE9"/>
    <w:rsid w:val="00460CC3"/>
    <w:rsid w:val="00460E86"/>
    <w:rsid w:val="0046155A"/>
    <w:rsid w:val="0046228A"/>
    <w:rsid w:val="004626DB"/>
    <w:rsid w:val="00462913"/>
    <w:rsid w:val="00462FA6"/>
    <w:rsid w:val="00463E8B"/>
    <w:rsid w:val="00463F5D"/>
    <w:rsid w:val="00463FA6"/>
    <w:rsid w:val="004646B4"/>
    <w:rsid w:val="00464A88"/>
    <w:rsid w:val="00464CF7"/>
    <w:rsid w:val="004651A0"/>
    <w:rsid w:val="0046610D"/>
    <w:rsid w:val="00466532"/>
    <w:rsid w:val="00466608"/>
    <w:rsid w:val="0046733D"/>
    <w:rsid w:val="00467488"/>
    <w:rsid w:val="004674FB"/>
    <w:rsid w:val="004675C1"/>
    <w:rsid w:val="00467774"/>
    <w:rsid w:val="0047083E"/>
    <w:rsid w:val="00470EB5"/>
    <w:rsid w:val="0047286B"/>
    <w:rsid w:val="00472E27"/>
    <w:rsid w:val="0047374D"/>
    <w:rsid w:val="00473877"/>
    <w:rsid w:val="004738E5"/>
    <w:rsid w:val="00473B1E"/>
    <w:rsid w:val="0047421A"/>
    <w:rsid w:val="00474220"/>
    <w:rsid w:val="0047430E"/>
    <w:rsid w:val="00474495"/>
    <w:rsid w:val="004752D3"/>
    <w:rsid w:val="004754E1"/>
    <w:rsid w:val="00475CE0"/>
    <w:rsid w:val="00475FD1"/>
    <w:rsid w:val="004760EA"/>
    <w:rsid w:val="004762EB"/>
    <w:rsid w:val="00476827"/>
    <w:rsid w:val="00476BD4"/>
    <w:rsid w:val="00476E42"/>
    <w:rsid w:val="00477880"/>
    <w:rsid w:val="00477C35"/>
    <w:rsid w:val="00480988"/>
    <w:rsid w:val="00480A5B"/>
    <w:rsid w:val="00480E05"/>
    <w:rsid w:val="00481307"/>
    <w:rsid w:val="00481BA3"/>
    <w:rsid w:val="00482140"/>
    <w:rsid w:val="0048239D"/>
    <w:rsid w:val="00482BBE"/>
    <w:rsid w:val="00482BC7"/>
    <w:rsid w:val="00483A12"/>
    <w:rsid w:val="00484363"/>
    <w:rsid w:val="00484791"/>
    <w:rsid w:val="00484A77"/>
    <w:rsid w:val="004850FA"/>
    <w:rsid w:val="0048540F"/>
    <w:rsid w:val="00485970"/>
    <w:rsid w:val="00485C0D"/>
    <w:rsid w:val="00485FCC"/>
    <w:rsid w:val="00486575"/>
    <w:rsid w:val="004866D0"/>
    <w:rsid w:val="004867E8"/>
    <w:rsid w:val="00486900"/>
    <w:rsid w:val="00486936"/>
    <w:rsid w:val="00486957"/>
    <w:rsid w:val="00486C26"/>
    <w:rsid w:val="00487056"/>
    <w:rsid w:val="0048726E"/>
    <w:rsid w:val="004878EB"/>
    <w:rsid w:val="00487964"/>
    <w:rsid w:val="00490CCC"/>
    <w:rsid w:val="00490F4C"/>
    <w:rsid w:val="00494055"/>
    <w:rsid w:val="00494242"/>
    <w:rsid w:val="00494324"/>
    <w:rsid w:val="00494413"/>
    <w:rsid w:val="004949F2"/>
    <w:rsid w:val="00494C70"/>
    <w:rsid w:val="00494D00"/>
    <w:rsid w:val="00494DA7"/>
    <w:rsid w:val="00494E8E"/>
    <w:rsid w:val="004950A0"/>
    <w:rsid w:val="00495571"/>
    <w:rsid w:val="004955BC"/>
    <w:rsid w:val="00495642"/>
    <w:rsid w:val="00495CC7"/>
    <w:rsid w:val="00495D63"/>
    <w:rsid w:val="0049648F"/>
    <w:rsid w:val="00496606"/>
    <w:rsid w:val="00496C79"/>
    <w:rsid w:val="00496F05"/>
    <w:rsid w:val="00497343"/>
    <w:rsid w:val="00497370"/>
    <w:rsid w:val="00497665"/>
    <w:rsid w:val="004A0749"/>
    <w:rsid w:val="004A0F39"/>
    <w:rsid w:val="004A1037"/>
    <w:rsid w:val="004A251F"/>
    <w:rsid w:val="004A2892"/>
    <w:rsid w:val="004A2D79"/>
    <w:rsid w:val="004A341C"/>
    <w:rsid w:val="004A34C8"/>
    <w:rsid w:val="004A3983"/>
    <w:rsid w:val="004A3BF1"/>
    <w:rsid w:val="004A3E42"/>
    <w:rsid w:val="004A3F23"/>
    <w:rsid w:val="004A416F"/>
    <w:rsid w:val="004A4715"/>
    <w:rsid w:val="004A5046"/>
    <w:rsid w:val="004A565E"/>
    <w:rsid w:val="004A5DF3"/>
    <w:rsid w:val="004A6134"/>
    <w:rsid w:val="004A6E02"/>
    <w:rsid w:val="004A7092"/>
    <w:rsid w:val="004A7E43"/>
    <w:rsid w:val="004B0B38"/>
    <w:rsid w:val="004B0F2B"/>
    <w:rsid w:val="004B13FD"/>
    <w:rsid w:val="004B259D"/>
    <w:rsid w:val="004B2CD4"/>
    <w:rsid w:val="004B2FA1"/>
    <w:rsid w:val="004B32A3"/>
    <w:rsid w:val="004B40C1"/>
    <w:rsid w:val="004B471B"/>
    <w:rsid w:val="004B4743"/>
    <w:rsid w:val="004B4779"/>
    <w:rsid w:val="004B49E6"/>
    <w:rsid w:val="004B4D69"/>
    <w:rsid w:val="004B56B4"/>
    <w:rsid w:val="004B576A"/>
    <w:rsid w:val="004B5870"/>
    <w:rsid w:val="004B64FF"/>
    <w:rsid w:val="004B6B32"/>
    <w:rsid w:val="004B6DE3"/>
    <w:rsid w:val="004B736C"/>
    <w:rsid w:val="004C0105"/>
    <w:rsid w:val="004C01A8"/>
    <w:rsid w:val="004C1174"/>
    <w:rsid w:val="004C1727"/>
    <w:rsid w:val="004C1840"/>
    <w:rsid w:val="004C24C9"/>
    <w:rsid w:val="004C2785"/>
    <w:rsid w:val="004C29F9"/>
    <w:rsid w:val="004C2FBA"/>
    <w:rsid w:val="004C31B6"/>
    <w:rsid w:val="004C3292"/>
    <w:rsid w:val="004C4461"/>
    <w:rsid w:val="004C48AA"/>
    <w:rsid w:val="004C4E3A"/>
    <w:rsid w:val="004C5319"/>
    <w:rsid w:val="004C5477"/>
    <w:rsid w:val="004C572D"/>
    <w:rsid w:val="004C621F"/>
    <w:rsid w:val="004C64C5"/>
    <w:rsid w:val="004C68C7"/>
    <w:rsid w:val="004C77D9"/>
    <w:rsid w:val="004C78B8"/>
    <w:rsid w:val="004C7948"/>
    <w:rsid w:val="004C7B19"/>
    <w:rsid w:val="004C7BB8"/>
    <w:rsid w:val="004C7C56"/>
    <w:rsid w:val="004C7C60"/>
    <w:rsid w:val="004D087F"/>
    <w:rsid w:val="004D0DFE"/>
    <w:rsid w:val="004D10E4"/>
    <w:rsid w:val="004D1D91"/>
    <w:rsid w:val="004D22C3"/>
    <w:rsid w:val="004D39F4"/>
    <w:rsid w:val="004D4307"/>
    <w:rsid w:val="004D4894"/>
    <w:rsid w:val="004D5FE3"/>
    <w:rsid w:val="004D640A"/>
    <w:rsid w:val="004D6B64"/>
    <w:rsid w:val="004D6BBB"/>
    <w:rsid w:val="004D6F4D"/>
    <w:rsid w:val="004D6F95"/>
    <w:rsid w:val="004D72FE"/>
    <w:rsid w:val="004D74C7"/>
    <w:rsid w:val="004D7DCE"/>
    <w:rsid w:val="004D7E91"/>
    <w:rsid w:val="004E003A"/>
    <w:rsid w:val="004E06ED"/>
    <w:rsid w:val="004E0768"/>
    <w:rsid w:val="004E0827"/>
    <w:rsid w:val="004E0FBE"/>
    <w:rsid w:val="004E19F5"/>
    <w:rsid w:val="004E1A09"/>
    <w:rsid w:val="004E1A31"/>
    <w:rsid w:val="004E2DE0"/>
    <w:rsid w:val="004E328D"/>
    <w:rsid w:val="004E3474"/>
    <w:rsid w:val="004E35C9"/>
    <w:rsid w:val="004E36E4"/>
    <w:rsid w:val="004E36F2"/>
    <w:rsid w:val="004E3C1F"/>
    <w:rsid w:val="004E3D73"/>
    <w:rsid w:val="004E4060"/>
    <w:rsid w:val="004E409A"/>
    <w:rsid w:val="004E4356"/>
    <w:rsid w:val="004E4906"/>
    <w:rsid w:val="004E4A72"/>
    <w:rsid w:val="004E4B8B"/>
    <w:rsid w:val="004E4C17"/>
    <w:rsid w:val="004E5258"/>
    <w:rsid w:val="004E5277"/>
    <w:rsid w:val="004E5B99"/>
    <w:rsid w:val="004E5F33"/>
    <w:rsid w:val="004E652C"/>
    <w:rsid w:val="004E6ABA"/>
    <w:rsid w:val="004E7018"/>
    <w:rsid w:val="004E73D7"/>
    <w:rsid w:val="004E7EF7"/>
    <w:rsid w:val="004F0138"/>
    <w:rsid w:val="004F022C"/>
    <w:rsid w:val="004F0FB9"/>
    <w:rsid w:val="004F106A"/>
    <w:rsid w:val="004F1545"/>
    <w:rsid w:val="004F1D50"/>
    <w:rsid w:val="004F2097"/>
    <w:rsid w:val="004F27BD"/>
    <w:rsid w:val="004F2F7E"/>
    <w:rsid w:val="004F32B5"/>
    <w:rsid w:val="004F3EFA"/>
    <w:rsid w:val="004F407E"/>
    <w:rsid w:val="004F4662"/>
    <w:rsid w:val="004F5046"/>
    <w:rsid w:val="004F5479"/>
    <w:rsid w:val="004F562F"/>
    <w:rsid w:val="004F5951"/>
    <w:rsid w:val="004F6699"/>
    <w:rsid w:val="004F6AC6"/>
    <w:rsid w:val="004F7528"/>
    <w:rsid w:val="004F75F7"/>
    <w:rsid w:val="004F7BCA"/>
    <w:rsid w:val="004F7D89"/>
    <w:rsid w:val="005002E4"/>
    <w:rsid w:val="005006FF"/>
    <w:rsid w:val="00500720"/>
    <w:rsid w:val="00500B49"/>
    <w:rsid w:val="00500E38"/>
    <w:rsid w:val="005016C1"/>
    <w:rsid w:val="00501968"/>
    <w:rsid w:val="00501981"/>
    <w:rsid w:val="00501A85"/>
    <w:rsid w:val="00501BB3"/>
    <w:rsid w:val="005021DD"/>
    <w:rsid w:val="005026CA"/>
    <w:rsid w:val="00502B72"/>
    <w:rsid w:val="00503F99"/>
    <w:rsid w:val="00504202"/>
    <w:rsid w:val="00504460"/>
    <w:rsid w:val="005045F4"/>
    <w:rsid w:val="00504B95"/>
    <w:rsid w:val="00504BC1"/>
    <w:rsid w:val="0050502B"/>
    <w:rsid w:val="00505134"/>
    <w:rsid w:val="00505974"/>
    <w:rsid w:val="00505C04"/>
    <w:rsid w:val="0050605A"/>
    <w:rsid w:val="005063F7"/>
    <w:rsid w:val="0050707C"/>
    <w:rsid w:val="00507BB2"/>
    <w:rsid w:val="0051044F"/>
    <w:rsid w:val="0051086F"/>
    <w:rsid w:val="00510BFF"/>
    <w:rsid w:val="00511390"/>
    <w:rsid w:val="00511F15"/>
    <w:rsid w:val="00512143"/>
    <w:rsid w:val="005127C7"/>
    <w:rsid w:val="00512C90"/>
    <w:rsid w:val="00512D63"/>
    <w:rsid w:val="0051318C"/>
    <w:rsid w:val="00513AE4"/>
    <w:rsid w:val="0051407B"/>
    <w:rsid w:val="005142CD"/>
    <w:rsid w:val="005143C9"/>
    <w:rsid w:val="00514465"/>
    <w:rsid w:val="00514CE6"/>
    <w:rsid w:val="00515608"/>
    <w:rsid w:val="00515642"/>
    <w:rsid w:val="00515748"/>
    <w:rsid w:val="005157A9"/>
    <w:rsid w:val="00515BE6"/>
    <w:rsid w:val="00516C5B"/>
    <w:rsid w:val="00516C9D"/>
    <w:rsid w:val="005170B4"/>
    <w:rsid w:val="005173A7"/>
    <w:rsid w:val="00517495"/>
    <w:rsid w:val="005174FB"/>
    <w:rsid w:val="005177E1"/>
    <w:rsid w:val="00517FEA"/>
    <w:rsid w:val="00520B77"/>
    <w:rsid w:val="00520C0A"/>
    <w:rsid w:val="005214B5"/>
    <w:rsid w:val="00521694"/>
    <w:rsid w:val="005218B6"/>
    <w:rsid w:val="00522589"/>
    <w:rsid w:val="00522626"/>
    <w:rsid w:val="00524545"/>
    <w:rsid w:val="0052512B"/>
    <w:rsid w:val="0052559C"/>
    <w:rsid w:val="005255BF"/>
    <w:rsid w:val="005257DE"/>
    <w:rsid w:val="0052715E"/>
    <w:rsid w:val="00527200"/>
    <w:rsid w:val="0052735D"/>
    <w:rsid w:val="00527D1E"/>
    <w:rsid w:val="00527DB5"/>
    <w:rsid w:val="00530157"/>
    <w:rsid w:val="005305AF"/>
    <w:rsid w:val="00530B9C"/>
    <w:rsid w:val="00531A0A"/>
    <w:rsid w:val="00531EBE"/>
    <w:rsid w:val="00531FBB"/>
    <w:rsid w:val="00532200"/>
    <w:rsid w:val="005324A4"/>
    <w:rsid w:val="00532F1D"/>
    <w:rsid w:val="00532F8B"/>
    <w:rsid w:val="005336CE"/>
    <w:rsid w:val="00533737"/>
    <w:rsid w:val="005337FA"/>
    <w:rsid w:val="005339CC"/>
    <w:rsid w:val="0053406F"/>
    <w:rsid w:val="00534D4E"/>
    <w:rsid w:val="00534FDE"/>
    <w:rsid w:val="00535030"/>
    <w:rsid w:val="005352E7"/>
    <w:rsid w:val="0053556F"/>
    <w:rsid w:val="00535936"/>
    <w:rsid w:val="00535B64"/>
    <w:rsid w:val="00535B79"/>
    <w:rsid w:val="00535D7C"/>
    <w:rsid w:val="00536579"/>
    <w:rsid w:val="00536C1E"/>
    <w:rsid w:val="00537A74"/>
    <w:rsid w:val="00537D9B"/>
    <w:rsid w:val="00537F69"/>
    <w:rsid w:val="00540955"/>
    <w:rsid w:val="00540C13"/>
    <w:rsid w:val="005412FA"/>
    <w:rsid w:val="00541480"/>
    <w:rsid w:val="005419F5"/>
    <w:rsid w:val="00541D0C"/>
    <w:rsid w:val="00543320"/>
    <w:rsid w:val="0054343A"/>
    <w:rsid w:val="00543974"/>
    <w:rsid w:val="00543EBF"/>
    <w:rsid w:val="00544570"/>
    <w:rsid w:val="005447D0"/>
    <w:rsid w:val="005449AE"/>
    <w:rsid w:val="00544ABA"/>
    <w:rsid w:val="00545284"/>
    <w:rsid w:val="0054593A"/>
    <w:rsid w:val="00545A9A"/>
    <w:rsid w:val="00545E88"/>
    <w:rsid w:val="0054650A"/>
    <w:rsid w:val="005467FB"/>
    <w:rsid w:val="00546AE9"/>
    <w:rsid w:val="00546DCF"/>
    <w:rsid w:val="00546FA9"/>
    <w:rsid w:val="005470CD"/>
    <w:rsid w:val="00547989"/>
    <w:rsid w:val="00547E72"/>
    <w:rsid w:val="00550940"/>
    <w:rsid w:val="00550AF1"/>
    <w:rsid w:val="00551139"/>
    <w:rsid w:val="00551218"/>
    <w:rsid w:val="00551320"/>
    <w:rsid w:val="005518A4"/>
    <w:rsid w:val="00552768"/>
    <w:rsid w:val="00552817"/>
    <w:rsid w:val="005528F6"/>
    <w:rsid w:val="00552935"/>
    <w:rsid w:val="00552B32"/>
    <w:rsid w:val="00552D8C"/>
    <w:rsid w:val="00552F6F"/>
    <w:rsid w:val="00553127"/>
    <w:rsid w:val="005533B7"/>
    <w:rsid w:val="0055372C"/>
    <w:rsid w:val="0055379F"/>
    <w:rsid w:val="005537D5"/>
    <w:rsid w:val="00553A38"/>
    <w:rsid w:val="00554BE7"/>
    <w:rsid w:val="005559A3"/>
    <w:rsid w:val="00555F47"/>
    <w:rsid w:val="00556002"/>
    <w:rsid w:val="00556094"/>
    <w:rsid w:val="00556922"/>
    <w:rsid w:val="00556D68"/>
    <w:rsid w:val="00557173"/>
    <w:rsid w:val="005576A1"/>
    <w:rsid w:val="00557978"/>
    <w:rsid w:val="00557A64"/>
    <w:rsid w:val="0056019E"/>
    <w:rsid w:val="005603D9"/>
    <w:rsid w:val="005605C0"/>
    <w:rsid w:val="00560D23"/>
    <w:rsid w:val="005612BF"/>
    <w:rsid w:val="005613B6"/>
    <w:rsid w:val="005615D8"/>
    <w:rsid w:val="00561933"/>
    <w:rsid w:val="00562031"/>
    <w:rsid w:val="005626D6"/>
    <w:rsid w:val="00562B50"/>
    <w:rsid w:val="00563331"/>
    <w:rsid w:val="0056360E"/>
    <w:rsid w:val="005638D4"/>
    <w:rsid w:val="00563DB7"/>
    <w:rsid w:val="0056426E"/>
    <w:rsid w:val="00564F56"/>
    <w:rsid w:val="0056526D"/>
    <w:rsid w:val="005656ED"/>
    <w:rsid w:val="00566544"/>
    <w:rsid w:val="00566608"/>
    <w:rsid w:val="005668E4"/>
    <w:rsid w:val="005669E8"/>
    <w:rsid w:val="00566C83"/>
    <w:rsid w:val="00566D07"/>
    <w:rsid w:val="005700FE"/>
    <w:rsid w:val="0057062D"/>
    <w:rsid w:val="0057064D"/>
    <w:rsid w:val="0057088B"/>
    <w:rsid w:val="00570A72"/>
    <w:rsid w:val="00570E24"/>
    <w:rsid w:val="00571332"/>
    <w:rsid w:val="0057168A"/>
    <w:rsid w:val="00571797"/>
    <w:rsid w:val="00571B42"/>
    <w:rsid w:val="00572760"/>
    <w:rsid w:val="0057294A"/>
    <w:rsid w:val="00573417"/>
    <w:rsid w:val="005743DE"/>
    <w:rsid w:val="00574615"/>
    <w:rsid w:val="005749A8"/>
    <w:rsid w:val="00574C23"/>
    <w:rsid w:val="00574F3F"/>
    <w:rsid w:val="005753C2"/>
    <w:rsid w:val="0057562C"/>
    <w:rsid w:val="005759F6"/>
    <w:rsid w:val="00575E3E"/>
    <w:rsid w:val="00575F22"/>
    <w:rsid w:val="00576234"/>
    <w:rsid w:val="005765F5"/>
    <w:rsid w:val="00576AC2"/>
    <w:rsid w:val="00576D6C"/>
    <w:rsid w:val="005773AA"/>
    <w:rsid w:val="00577404"/>
    <w:rsid w:val="00577A2E"/>
    <w:rsid w:val="00577BCA"/>
    <w:rsid w:val="0058048B"/>
    <w:rsid w:val="00580653"/>
    <w:rsid w:val="00580857"/>
    <w:rsid w:val="00580A2A"/>
    <w:rsid w:val="00580E48"/>
    <w:rsid w:val="00580F0A"/>
    <w:rsid w:val="0058120A"/>
    <w:rsid w:val="00581246"/>
    <w:rsid w:val="00581D2C"/>
    <w:rsid w:val="00582926"/>
    <w:rsid w:val="00582C29"/>
    <w:rsid w:val="00582C3A"/>
    <w:rsid w:val="00582CDD"/>
    <w:rsid w:val="00582DBC"/>
    <w:rsid w:val="00582E1A"/>
    <w:rsid w:val="00583147"/>
    <w:rsid w:val="005837AB"/>
    <w:rsid w:val="00583B4E"/>
    <w:rsid w:val="00583D87"/>
    <w:rsid w:val="0058413A"/>
    <w:rsid w:val="00584416"/>
    <w:rsid w:val="005848EC"/>
    <w:rsid w:val="00584B39"/>
    <w:rsid w:val="00584F3F"/>
    <w:rsid w:val="00585028"/>
    <w:rsid w:val="00585465"/>
    <w:rsid w:val="005854D1"/>
    <w:rsid w:val="00585F5B"/>
    <w:rsid w:val="0058619F"/>
    <w:rsid w:val="0058620A"/>
    <w:rsid w:val="00586ADE"/>
    <w:rsid w:val="00587052"/>
    <w:rsid w:val="005876A1"/>
    <w:rsid w:val="005878B9"/>
    <w:rsid w:val="00587FC0"/>
    <w:rsid w:val="00590262"/>
    <w:rsid w:val="005906AD"/>
    <w:rsid w:val="00590B9A"/>
    <w:rsid w:val="00590DA6"/>
    <w:rsid w:val="0059159A"/>
    <w:rsid w:val="00591842"/>
    <w:rsid w:val="00591A53"/>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AEA"/>
    <w:rsid w:val="00595B6F"/>
    <w:rsid w:val="00595E03"/>
    <w:rsid w:val="005960BC"/>
    <w:rsid w:val="005961F7"/>
    <w:rsid w:val="00596713"/>
    <w:rsid w:val="00596B9C"/>
    <w:rsid w:val="005971DA"/>
    <w:rsid w:val="005976C6"/>
    <w:rsid w:val="00597DF3"/>
    <w:rsid w:val="005A01BA"/>
    <w:rsid w:val="005A054D"/>
    <w:rsid w:val="005A0A46"/>
    <w:rsid w:val="005A0C92"/>
    <w:rsid w:val="005A10B9"/>
    <w:rsid w:val="005A11EA"/>
    <w:rsid w:val="005A17B0"/>
    <w:rsid w:val="005A1926"/>
    <w:rsid w:val="005A1E90"/>
    <w:rsid w:val="005A262D"/>
    <w:rsid w:val="005A269F"/>
    <w:rsid w:val="005A2AC4"/>
    <w:rsid w:val="005A305E"/>
    <w:rsid w:val="005A30BB"/>
    <w:rsid w:val="005A3887"/>
    <w:rsid w:val="005A452F"/>
    <w:rsid w:val="005A47B8"/>
    <w:rsid w:val="005A4941"/>
    <w:rsid w:val="005A5485"/>
    <w:rsid w:val="005A5551"/>
    <w:rsid w:val="005A5EDC"/>
    <w:rsid w:val="005A685F"/>
    <w:rsid w:val="005A688D"/>
    <w:rsid w:val="005A69A7"/>
    <w:rsid w:val="005A7927"/>
    <w:rsid w:val="005A7D65"/>
    <w:rsid w:val="005A7DD0"/>
    <w:rsid w:val="005B0542"/>
    <w:rsid w:val="005B06F5"/>
    <w:rsid w:val="005B1346"/>
    <w:rsid w:val="005B13A3"/>
    <w:rsid w:val="005B1AA6"/>
    <w:rsid w:val="005B2212"/>
    <w:rsid w:val="005B2225"/>
    <w:rsid w:val="005B24AF"/>
    <w:rsid w:val="005B2713"/>
    <w:rsid w:val="005B2799"/>
    <w:rsid w:val="005B2816"/>
    <w:rsid w:val="005B2B77"/>
    <w:rsid w:val="005B3593"/>
    <w:rsid w:val="005B3D4A"/>
    <w:rsid w:val="005B3DD2"/>
    <w:rsid w:val="005B4056"/>
    <w:rsid w:val="005B458F"/>
    <w:rsid w:val="005B4D87"/>
    <w:rsid w:val="005B7417"/>
    <w:rsid w:val="005B742E"/>
    <w:rsid w:val="005B745D"/>
    <w:rsid w:val="005B78F0"/>
    <w:rsid w:val="005B79D9"/>
    <w:rsid w:val="005B7DD1"/>
    <w:rsid w:val="005B7F16"/>
    <w:rsid w:val="005B7FCC"/>
    <w:rsid w:val="005C00A0"/>
    <w:rsid w:val="005C00D8"/>
    <w:rsid w:val="005C0100"/>
    <w:rsid w:val="005C28FA"/>
    <w:rsid w:val="005C2BEA"/>
    <w:rsid w:val="005C40B9"/>
    <w:rsid w:val="005C40F4"/>
    <w:rsid w:val="005C4201"/>
    <w:rsid w:val="005C43BE"/>
    <w:rsid w:val="005C44F3"/>
    <w:rsid w:val="005C4A2C"/>
    <w:rsid w:val="005C4B87"/>
    <w:rsid w:val="005C4F5A"/>
    <w:rsid w:val="005C52AF"/>
    <w:rsid w:val="005C59CE"/>
    <w:rsid w:val="005C6BD2"/>
    <w:rsid w:val="005C712D"/>
    <w:rsid w:val="005C73C5"/>
    <w:rsid w:val="005C77F3"/>
    <w:rsid w:val="005C7A7C"/>
    <w:rsid w:val="005C7C75"/>
    <w:rsid w:val="005D010D"/>
    <w:rsid w:val="005D0117"/>
    <w:rsid w:val="005D0CBF"/>
    <w:rsid w:val="005D0E4F"/>
    <w:rsid w:val="005D1A53"/>
    <w:rsid w:val="005D1E32"/>
    <w:rsid w:val="005D206B"/>
    <w:rsid w:val="005D22B7"/>
    <w:rsid w:val="005D263C"/>
    <w:rsid w:val="005D2BDE"/>
    <w:rsid w:val="005D32B2"/>
    <w:rsid w:val="005D37DE"/>
    <w:rsid w:val="005D38A5"/>
    <w:rsid w:val="005D3D76"/>
    <w:rsid w:val="005D4578"/>
    <w:rsid w:val="005D4EFA"/>
    <w:rsid w:val="005D55BA"/>
    <w:rsid w:val="005D577C"/>
    <w:rsid w:val="005D5ADB"/>
    <w:rsid w:val="005D5BBB"/>
    <w:rsid w:val="005D5DD0"/>
    <w:rsid w:val="005D606F"/>
    <w:rsid w:val="005D648A"/>
    <w:rsid w:val="005D670D"/>
    <w:rsid w:val="005D67E4"/>
    <w:rsid w:val="005D6A84"/>
    <w:rsid w:val="005D7416"/>
    <w:rsid w:val="005D76AE"/>
    <w:rsid w:val="005D7E0D"/>
    <w:rsid w:val="005D7F95"/>
    <w:rsid w:val="005E0795"/>
    <w:rsid w:val="005E09AE"/>
    <w:rsid w:val="005E11CD"/>
    <w:rsid w:val="005E1A30"/>
    <w:rsid w:val="005E1A50"/>
    <w:rsid w:val="005E234A"/>
    <w:rsid w:val="005E2619"/>
    <w:rsid w:val="005E26A9"/>
    <w:rsid w:val="005E2E04"/>
    <w:rsid w:val="005E31C5"/>
    <w:rsid w:val="005E35CC"/>
    <w:rsid w:val="005E371E"/>
    <w:rsid w:val="005E53F9"/>
    <w:rsid w:val="005E55BF"/>
    <w:rsid w:val="005E6BE7"/>
    <w:rsid w:val="005E7402"/>
    <w:rsid w:val="005E775D"/>
    <w:rsid w:val="005E77B8"/>
    <w:rsid w:val="005E7FC0"/>
    <w:rsid w:val="005F02A1"/>
    <w:rsid w:val="005F0A43"/>
    <w:rsid w:val="005F16B2"/>
    <w:rsid w:val="005F1AB5"/>
    <w:rsid w:val="005F24E2"/>
    <w:rsid w:val="005F27BF"/>
    <w:rsid w:val="005F2EF7"/>
    <w:rsid w:val="005F32A4"/>
    <w:rsid w:val="005F3807"/>
    <w:rsid w:val="005F4171"/>
    <w:rsid w:val="005F46D3"/>
    <w:rsid w:val="005F46D6"/>
    <w:rsid w:val="005F4712"/>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847"/>
    <w:rsid w:val="006039C0"/>
    <w:rsid w:val="00603CAA"/>
    <w:rsid w:val="00604DC7"/>
    <w:rsid w:val="00604E47"/>
    <w:rsid w:val="00605441"/>
    <w:rsid w:val="00606970"/>
    <w:rsid w:val="00606A20"/>
    <w:rsid w:val="00606F34"/>
    <w:rsid w:val="006071D6"/>
    <w:rsid w:val="006072C6"/>
    <w:rsid w:val="00607A2E"/>
    <w:rsid w:val="0061007F"/>
    <w:rsid w:val="00610A9F"/>
    <w:rsid w:val="00610AB5"/>
    <w:rsid w:val="00610D66"/>
    <w:rsid w:val="006112ED"/>
    <w:rsid w:val="006121D3"/>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24"/>
    <w:rsid w:val="0062475D"/>
    <w:rsid w:val="0062495F"/>
    <w:rsid w:val="00625684"/>
    <w:rsid w:val="00625A1B"/>
    <w:rsid w:val="00625BF0"/>
    <w:rsid w:val="006263E8"/>
    <w:rsid w:val="0062660B"/>
    <w:rsid w:val="00626AD1"/>
    <w:rsid w:val="00626CE2"/>
    <w:rsid w:val="00627073"/>
    <w:rsid w:val="0062776B"/>
    <w:rsid w:val="006304BC"/>
    <w:rsid w:val="00630A85"/>
    <w:rsid w:val="00630D79"/>
    <w:rsid w:val="00630DCE"/>
    <w:rsid w:val="00630E5E"/>
    <w:rsid w:val="00630E95"/>
    <w:rsid w:val="0063120A"/>
    <w:rsid w:val="0063150B"/>
    <w:rsid w:val="0063156D"/>
    <w:rsid w:val="00631585"/>
    <w:rsid w:val="00631C65"/>
    <w:rsid w:val="00631FB0"/>
    <w:rsid w:val="00632008"/>
    <w:rsid w:val="0063216D"/>
    <w:rsid w:val="0063248A"/>
    <w:rsid w:val="006334AC"/>
    <w:rsid w:val="00634ACF"/>
    <w:rsid w:val="00635035"/>
    <w:rsid w:val="0063580D"/>
    <w:rsid w:val="00635CAE"/>
    <w:rsid w:val="00635ECC"/>
    <w:rsid w:val="00635EEE"/>
    <w:rsid w:val="006360BB"/>
    <w:rsid w:val="006360C7"/>
    <w:rsid w:val="0063630B"/>
    <w:rsid w:val="00636ABA"/>
    <w:rsid w:val="00637240"/>
    <w:rsid w:val="00637512"/>
    <w:rsid w:val="00637A03"/>
    <w:rsid w:val="00637CC4"/>
    <w:rsid w:val="00640097"/>
    <w:rsid w:val="00640626"/>
    <w:rsid w:val="00640BFB"/>
    <w:rsid w:val="0064152F"/>
    <w:rsid w:val="00641B55"/>
    <w:rsid w:val="00642C41"/>
    <w:rsid w:val="00642E9E"/>
    <w:rsid w:val="00643556"/>
    <w:rsid w:val="00643660"/>
    <w:rsid w:val="006440E4"/>
    <w:rsid w:val="006447B6"/>
    <w:rsid w:val="006448C6"/>
    <w:rsid w:val="00644F7C"/>
    <w:rsid w:val="00645C31"/>
    <w:rsid w:val="00645C37"/>
    <w:rsid w:val="006460FC"/>
    <w:rsid w:val="00646151"/>
    <w:rsid w:val="006465C9"/>
    <w:rsid w:val="00647870"/>
    <w:rsid w:val="006500B0"/>
    <w:rsid w:val="00650139"/>
    <w:rsid w:val="00650ACE"/>
    <w:rsid w:val="0065159C"/>
    <w:rsid w:val="0065201C"/>
    <w:rsid w:val="00652061"/>
    <w:rsid w:val="00652393"/>
    <w:rsid w:val="0065250A"/>
    <w:rsid w:val="00652756"/>
    <w:rsid w:val="00652AD8"/>
    <w:rsid w:val="00652B79"/>
    <w:rsid w:val="006531A1"/>
    <w:rsid w:val="0065320E"/>
    <w:rsid w:val="006533C3"/>
    <w:rsid w:val="00654068"/>
    <w:rsid w:val="00654474"/>
    <w:rsid w:val="00654B38"/>
    <w:rsid w:val="00654B83"/>
    <w:rsid w:val="00655061"/>
    <w:rsid w:val="0065510C"/>
    <w:rsid w:val="006555D6"/>
    <w:rsid w:val="00655B63"/>
    <w:rsid w:val="006563CE"/>
    <w:rsid w:val="006571F6"/>
    <w:rsid w:val="00660DED"/>
    <w:rsid w:val="006618CC"/>
    <w:rsid w:val="00661F91"/>
    <w:rsid w:val="00662111"/>
    <w:rsid w:val="00662118"/>
    <w:rsid w:val="00663418"/>
    <w:rsid w:val="00663765"/>
    <w:rsid w:val="006638AD"/>
    <w:rsid w:val="006651C1"/>
    <w:rsid w:val="00665402"/>
    <w:rsid w:val="00665967"/>
    <w:rsid w:val="00665CA9"/>
    <w:rsid w:val="00665DFB"/>
    <w:rsid w:val="00665E06"/>
    <w:rsid w:val="00665F0B"/>
    <w:rsid w:val="006663FC"/>
    <w:rsid w:val="0066732C"/>
    <w:rsid w:val="006675E7"/>
    <w:rsid w:val="0066772C"/>
    <w:rsid w:val="0066774E"/>
    <w:rsid w:val="006679F5"/>
    <w:rsid w:val="00667A55"/>
    <w:rsid w:val="00667B77"/>
    <w:rsid w:val="00667E28"/>
    <w:rsid w:val="00670226"/>
    <w:rsid w:val="006703BC"/>
    <w:rsid w:val="00671301"/>
    <w:rsid w:val="006714B4"/>
    <w:rsid w:val="006716DA"/>
    <w:rsid w:val="00672354"/>
    <w:rsid w:val="0067268D"/>
    <w:rsid w:val="006728ED"/>
    <w:rsid w:val="006732B1"/>
    <w:rsid w:val="00673301"/>
    <w:rsid w:val="0067349E"/>
    <w:rsid w:val="00673C14"/>
    <w:rsid w:val="00674220"/>
    <w:rsid w:val="0067446F"/>
    <w:rsid w:val="006745E7"/>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9C6"/>
    <w:rsid w:val="00682A35"/>
    <w:rsid w:val="00682E14"/>
    <w:rsid w:val="0068329E"/>
    <w:rsid w:val="00683441"/>
    <w:rsid w:val="00683932"/>
    <w:rsid w:val="0068436C"/>
    <w:rsid w:val="00684743"/>
    <w:rsid w:val="0068545E"/>
    <w:rsid w:val="00685FD4"/>
    <w:rsid w:val="00686612"/>
    <w:rsid w:val="0068661E"/>
    <w:rsid w:val="00686ABA"/>
    <w:rsid w:val="00687B28"/>
    <w:rsid w:val="00690A49"/>
    <w:rsid w:val="00690B50"/>
    <w:rsid w:val="00690BB6"/>
    <w:rsid w:val="006910EE"/>
    <w:rsid w:val="00691378"/>
    <w:rsid w:val="006919F7"/>
    <w:rsid w:val="00691B30"/>
    <w:rsid w:val="00691C57"/>
    <w:rsid w:val="00692F7D"/>
    <w:rsid w:val="00693E1F"/>
    <w:rsid w:val="00693ECB"/>
    <w:rsid w:val="00693EF7"/>
    <w:rsid w:val="00694797"/>
    <w:rsid w:val="00694972"/>
    <w:rsid w:val="00695887"/>
    <w:rsid w:val="006959FD"/>
    <w:rsid w:val="00695FFF"/>
    <w:rsid w:val="0069672D"/>
    <w:rsid w:val="0069716D"/>
    <w:rsid w:val="00697212"/>
    <w:rsid w:val="0069725A"/>
    <w:rsid w:val="0069731E"/>
    <w:rsid w:val="006975B7"/>
    <w:rsid w:val="00697692"/>
    <w:rsid w:val="00697733"/>
    <w:rsid w:val="006A0721"/>
    <w:rsid w:val="006A0CE8"/>
    <w:rsid w:val="006A0FCD"/>
    <w:rsid w:val="006A1F1C"/>
    <w:rsid w:val="006A2387"/>
    <w:rsid w:val="006A254E"/>
    <w:rsid w:val="006A2870"/>
    <w:rsid w:val="006A2C30"/>
    <w:rsid w:val="006A301C"/>
    <w:rsid w:val="006A36BA"/>
    <w:rsid w:val="006A3E2B"/>
    <w:rsid w:val="006A450B"/>
    <w:rsid w:val="006A52DE"/>
    <w:rsid w:val="006A5DCE"/>
    <w:rsid w:val="006A5E8B"/>
    <w:rsid w:val="006A6E17"/>
    <w:rsid w:val="006A6EE3"/>
    <w:rsid w:val="006A6F30"/>
    <w:rsid w:val="006A72A8"/>
    <w:rsid w:val="006A731D"/>
    <w:rsid w:val="006A7371"/>
    <w:rsid w:val="006A7DF2"/>
    <w:rsid w:val="006A7FBA"/>
    <w:rsid w:val="006B0216"/>
    <w:rsid w:val="006B0B81"/>
    <w:rsid w:val="006B120D"/>
    <w:rsid w:val="006B1291"/>
    <w:rsid w:val="006B17E7"/>
    <w:rsid w:val="006B19E8"/>
    <w:rsid w:val="006B1A8A"/>
    <w:rsid w:val="006B1C9D"/>
    <w:rsid w:val="006B1FD5"/>
    <w:rsid w:val="006B20E0"/>
    <w:rsid w:val="006B2A23"/>
    <w:rsid w:val="006B2EE9"/>
    <w:rsid w:val="006B3F41"/>
    <w:rsid w:val="006B488C"/>
    <w:rsid w:val="006B4EB5"/>
    <w:rsid w:val="006B505E"/>
    <w:rsid w:val="006B555A"/>
    <w:rsid w:val="006B59A7"/>
    <w:rsid w:val="006B5CDF"/>
    <w:rsid w:val="006B600A"/>
    <w:rsid w:val="006B60E0"/>
    <w:rsid w:val="006B6635"/>
    <w:rsid w:val="006B6C2A"/>
    <w:rsid w:val="006B7829"/>
    <w:rsid w:val="006B7D22"/>
    <w:rsid w:val="006B7D2C"/>
    <w:rsid w:val="006C1019"/>
    <w:rsid w:val="006C294B"/>
    <w:rsid w:val="006C2BB5"/>
    <w:rsid w:val="006C2BBE"/>
    <w:rsid w:val="006C2BEE"/>
    <w:rsid w:val="006C2EEF"/>
    <w:rsid w:val="006C326F"/>
    <w:rsid w:val="006C3AD8"/>
    <w:rsid w:val="006C4516"/>
    <w:rsid w:val="006C455E"/>
    <w:rsid w:val="006C4CCB"/>
    <w:rsid w:val="006C5001"/>
    <w:rsid w:val="006C56AC"/>
    <w:rsid w:val="006C5958"/>
    <w:rsid w:val="006C5B4F"/>
    <w:rsid w:val="006C61DF"/>
    <w:rsid w:val="006C643C"/>
    <w:rsid w:val="006C6754"/>
    <w:rsid w:val="006C6A0B"/>
    <w:rsid w:val="006C6B50"/>
    <w:rsid w:val="006C6C8B"/>
    <w:rsid w:val="006C6E3A"/>
    <w:rsid w:val="006C6EBC"/>
    <w:rsid w:val="006C6FD7"/>
    <w:rsid w:val="006C727A"/>
    <w:rsid w:val="006C7695"/>
    <w:rsid w:val="006C77A1"/>
    <w:rsid w:val="006C792C"/>
    <w:rsid w:val="006C7ED1"/>
    <w:rsid w:val="006D00DB"/>
    <w:rsid w:val="006D0361"/>
    <w:rsid w:val="006D0ACA"/>
    <w:rsid w:val="006D0DA1"/>
    <w:rsid w:val="006D12CC"/>
    <w:rsid w:val="006D1460"/>
    <w:rsid w:val="006D16B0"/>
    <w:rsid w:val="006D1873"/>
    <w:rsid w:val="006D1EE7"/>
    <w:rsid w:val="006D2182"/>
    <w:rsid w:val="006D2444"/>
    <w:rsid w:val="006D254B"/>
    <w:rsid w:val="006D289B"/>
    <w:rsid w:val="006D33C6"/>
    <w:rsid w:val="006D3816"/>
    <w:rsid w:val="006D39D9"/>
    <w:rsid w:val="006D3BE1"/>
    <w:rsid w:val="006D44F4"/>
    <w:rsid w:val="006D48FC"/>
    <w:rsid w:val="006D5B60"/>
    <w:rsid w:val="006D5E78"/>
    <w:rsid w:val="006D5FBE"/>
    <w:rsid w:val="006D62BC"/>
    <w:rsid w:val="006D6450"/>
    <w:rsid w:val="006D6939"/>
    <w:rsid w:val="006D696C"/>
    <w:rsid w:val="006D6AFE"/>
    <w:rsid w:val="006D7265"/>
    <w:rsid w:val="006D7267"/>
    <w:rsid w:val="006D78FC"/>
    <w:rsid w:val="006D79A2"/>
    <w:rsid w:val="006D7BF4"/>
    <w:rsid w:val="006D7EB0"/>
    <w:rsid w:val="006E0138"/>
    <w:rsid w:val="006E04FB"/>
    <w:rsid w:val="006E0ABF"/>
    <w:rsid w:val="006E0BA5"/>
    <w:rsid w:val="006E0BB0"/>
    <w:rsid w:val="006E12C3"/>
    <w:rsid w:val="006E2529"/>
    <w:rsid w:val="006E290A"/>
    <w:rsid w:val="006E316C"/>
    <w:rsid w:val="006E3471"/>
    <w:rsid w:val="006E3C60"/>
    <w:rsid w:val="006E45F3"/>
    <w:rsid w:val="006E4A2F"/>
    <w:rsid w:val="006E4AE4"/>
    <w:rsid w:val="006E4ED4"/>
    <w:rsid w:val="006E4F79"/>
    <w:rsid w:val="006E58A6"/>
    <w:rsid w:val="006E5E19"/>
    <w:rsid w:val="006E5E31"/>
    <w:rsid w:val="006E61C3"/>
    <w:rsid w:val="006E6766"/>
    <w:rsid w:val="006E6EC2"/>
    <w:rsid w:val="006E799D"/>
    <w:rsid w:val="006E7ABD"/>
    <w:rsid w:val="006F02E4"/>
    <w:rsid w:val="006F0593"/>
    <w:rsid w:val="006F088D"/>
    <w:rsid w:val="006F0CB1"/>
    <w:rsid w:val="006F1064"/>
    <w:rsid w:val="006F14A6"/>
    <w:rsid w:val="006F1EB7"/>
    <w:rsid w:val="006F2093"/>
    <w:rsid w:val="006F23CA"/>
    <w:rsid w:val="006F2C2E"/>
    <w:rsid w:val="006F2C76"/>
    <w:rsid w:val="006F3280"/>
    <w:rsid w:val="006F3283"/>
    <w:rsid w:val="006F34B2"/>
    <w:rsid w:val="006F35DE"/>
    <w:rsid w:val="006F410E"/>
    <w:rsid w:val="006F4510"/>
    <w:rsid w:val="006F4B43"/>
    <w:rsid w:val="006F52E5"/>
    <w:rsid w:val="006F5673"/>
    <w:rsid w:val="006F6066"/>
    <w:rsid w:val="006F60A7"/>
    <w:rsid w:val="006F6850"/>
    <w:rsid w:val="006F6FFB"/>
    <w:rsid w:val="006F707E"/>
    <w:rsid w:val="007001DC"/>
    <w:rsid w:val="00701FDB"/>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5FE0"/>
    <w:rsid w:val="00706465"/>
    <w:rsid w:val="0070690E"/>
    <w:rsid w:val="0070695A"/>
    <w:rsid w:val="0070778B"/>
    <w:rsid w:val="0070782D"/>
    <w:rsid w:val="00710803"/>
    <w:rsid w:val="007109C2"/>
    <w:rsid w:val="00710CF0"/>
    <w:rsid w:val="00711340"/>
    <w:rsid w:val="00711F1A"/>
    <w:rsid w:val="00712580"/>
    <w:rsid w:val="007129F3"/>
    <w:rsid w:val="00712A67"/>
    <w:rsid w:val="00712C42"/>
    <w:rsid w:val="00712D04"/>
    <w:rsid w:val="00713580"/>
    <w:rsid w:val="00713861"/>
    <w:rsid w:val="00713B8E"/>
    <w:rsid w:val="00713DE4"/>
    <w:rsid w:val="00713EAF"/>
    <w:rsid w:val="00713F02"/>
    <w:rsid w:val="007141FB"/>
    <w:rsid w:val="007146D2"/>
    <w:rsid w:val="00714C47"/>
    <w:rsid w:val="00715438"/>
    <w:rsid w:val="00715C3D"/>
    <w:rsid w:val="00716462"/>
    <w:rsid w:val="007166B1"/>
    <w:rsid w:val="0071685C"/>
    <w:rsid w:val="0071690E"/>
    <w:rsid w:val="00716CBC"/>
    <w:rsid w:val="00716F84"/>
    <w:rsid w:val="00720354"/>
    <w:rsid w:val="007208A6"/>
    <w:rsid w:val="0072105B"/>
    <w:rsid w:val="00721084"/>
    <w:rsid w:val="00721159"/>
    <w:rsid w:val="00721262"/>
    <w:rsid w:val="00721654"/>
    <w:rsid w:val="007219E9"/>
    <w:rsid w:val="00721D9B"/>
    <w:rsid w:val="00721F7E"/>
    <w:rsid w:val="0072201F"/>
    <w:rsid w:val="00722121"/>
    <w:rsid w:val="00722137"/>
    <w:rsid w:val="0072234D"/>
    <w:rsid w:val="0072237C"/>
    <w:rsid w:val="007224B9"/>
    <w:rsid w:val="00722C6A"/>
    <w:rsid w:val="00722F94"/>
    <w:rsid w:val="007230D4"/>
    <w:rsid w:val="00723AA7"/>
    <w:rsid w:val="00723E09"/>
    <w:rsid w:val="0072432E"/>
    <w:rsid w:val="00724EF6"/>
    <w:rsid w:val="00725340"/>
    <w:rsid w:val="00726036"/>
    <w:rsid w:val="00726279"/>
    <w:rsid w:val="00726562"/>
    <w:rsid w:val="007266DC"/>
    <w:rsid w:val="00726A9B"/>
    <w:rsid w:val="00727530"/>
    <w:rsid w:val="00730349"/>
    <w:rsid w:val="007304D7"/>
    <w:rsid w:val="00731A09"/>
    <w:rsid w:val="00731E7C"/>
    <w:rsid w:val="007329EF"/>
    <w:rsid w:val="00732A1E"/>
    <w:rsid w:val="0073307C"/>
    <w:rsid w:val="0073310B"/>
    <w:rsid w:val="00733123"/>
    <w:rsid w:val="0073327A"/>
    <w:rsid w:val="007334B9"/>
    <w:rsid w:val="00733506"/>
    <w:rsid w:val="007339D3"/>
    <w:rsid w:val="00733B7E"/>
    <w:rsid w:val="0073427B"/>
    <w:rsid w:val="007343DE"/>
    <w:rsid w:val="00734B20"/>
    <w:rsid w:val="00734CBE"/>
    <w:rsid w:val="00734EBE"/>
    <w:rsid w:val="00735122"/>
    <w:rsid w:val="00735377"/>
    <w:rsid w:val="00736444"/>
    <w:rsid w:val="00736BF5"/>
    <w:rsid w:val="00736D99"/>
    <w:rsid w:val="00736DD8"/>
    <w:rsid w:val="00737822"/>
    <w:rsid w:val="0074076A"/>
    <w:rsid w:val="007410CA"/>
    <w:rsid w:val="007410F7"/>
    <w:rsid w:val="00741947"/>
    <w:rsid w:val="00741AF4"/>
    <w:rsid w:val="00741DCC"/>
    <w:rsid w:val="00741E11"/>
    <w:rsid w:val="00741EA2"/>
    <w:rsid w:val="00741ED5"/>
    <w:rsid w:val="0074203A"/>
    <w:rsid w:val="007424C7"/>
    <w:rsid w:val="007427B5"/>
    <w:rsid w:val="00742865"/>
    <w:rsid w:val="0074296C"/>
    <w:rsid w:val="00742C83"/>
    <w:rsid w:val="007434DB"/>
    <w:rsid w:val="0074360F"/>
    <w:rsid w:val="00743B61"/>
    <w:rsid w:val="00743EF1"/>
    <w:rsid w:val="007443C9"/>
    <w:rsid w:val="0074462F"/>
    <w:rsid w:val="00744A64"/>
    <w:rsid w:val="00744D47"/>
    <w:rsid w:val="00744EA0"/>
    <w:rsid w:val="0074502F"/>
    <w:rsid w:val="0074638D"/>
    <w:rsid w:val="00746484"/>
    <w:rsid w:val="00746601"/>
    <w:rsid w:val="007466C1"/>
    <w:rsid w:val="0074704F"/>
    <w:rsid w:val="0074734E"/>
    <w:rsid w:val="0074769E"/>
    <w:rsid w:val="00747B03"/>
    <w:rsid w:val="00747C0D"/>
    <w:rsid w:val="00747EA1"/>
    <w:rsid w:val="00747F48"/>
    <w:rsid w:val="00747F4C"/>
    <w:rsid w:val="00750495"/>
    <w:rsid w:val="007509E3"/>
    <w:rsid w:val="00751091"/>
    <w:rsid w:val="007510D8"/>
    <w:rsid w:val="00751B83"/>
    <w:rsid w:val="00753748"/>
    <w:rsid w:val="00753D4E"/>
    <w:rsid w:val="00754359"/>
    <w:rsid w:val="00754411"/>
    <w:rsid w:val="00754BD9"/>
    <w:rsid w:val="00754E7A"/>
    <w:rsid w:val="0075540C"/>
    <w:rsid w:val="00755546"/>
    <w:rsid w:val="0075559C"/>
    <w:rsid w:val="00755DB1"/>
    <w:rsid w:val="00756514"/>
    <w:rsid w:val="007566F6"/>
    <w:rsid w:val="0075706C"/>
    <w:rsid w:val="007574FC"/>
    <w:rsid w:val="00757718"/>
    <w:rsid w:val="00757940"/>
    <w:rsid w:val="0076038E"/>
    <w:rsid w:val="00760434"/>
    <w:rsid w:val="007606A8"/>
    <w:rsid w:val="00760975"/>
    <w:rsid w:val="00760B82"/>
    <w:rsid w:val="007612B6"/>
    <w:rsid w:val="007617ED"/>
    <w:rsid w:val="007618C9"/>
    <w:rsid w:val="00761E58"/>
    <w:rsid w:val="00761F66"/>
    <w:rsid w:val="00761FDA"/>
    <w:rsid w:val="007621FF"/>
    <w:rsid w:val="00762450"/>
    <w:rsid w:val="007634E3"/>
    <w:rsid w:val="00763B10"/>
    <w:rsid w:val="00764194"/>
    <w:rsid w:val="00765ED3"/>
    <w:rsid w:val="00766348"/>
    <w:rsid w:val="0076681D"/>
    <w:rsid w:val="0076690B"/>
    <w:rsid w:val="00766A36"/>
    <w:rsid w:val="00766A65"/>
    <w:rsid w:val="007671F5"/>
    <w:rsid w:val="007676B8"/>
    <w:rsid w:val="00767AF5"/>
    <w:rsid w:val="00767E90"/>
    <w:rsid w:val="0077051F"/>
    <w:rsid w:val="00770C4E"/>
    <w:rsid w:val="00770C89"/>
    <w:rsid w:val="0077126A"/>
    <w:rsid w:val="0077175C"/>
    <w:rsid w:val="00771870"/>
    <w:rsid w:val="00771BF9"/>
    <w:rsid w:val="00771F88"/>
    <w:rsid w:val="007720E3"/>
    <w:rsid w:val="007720FC"/>
    <w:rsid w:val="00772F8A"/>
    <w:rsid w:val="00773494"/>
    <w:rsid w:val="007739C6"/>
    <w:rsid w:val="0077482A"/>
    <w:rsid w:val="00774889"/>
    <w:rsid w:val="007749B7"/>
    <w:rsid w:val="00774FF5"/>
    <w:rsid w:val="007750B3"/>
    <w:rsid w:val="00775313"/>
    <w:rsid w:val="00775F76"/>
    <w:rsid w:val="00776AEA"/>
    <w:rsid w:val="00777796"/>
    <w:rsid w:val="007779FD"/>
    <w:rsid w:val="00777BA0"/>
    <w:rsid w:val="00777E5B"/>
    <w:rsid w:val="00780318"/>
    <w:rsid w:val="007803BD"/>
    <w:rsid w:val="007811DC"/>
    <w:rsid w:val="00781263"/>
    <w:rsid w:val="00781546"/>
    <w:rsid w:val="007820FA"/>
    <w:rsid w:val="0078232C"/>
    <w:rsid w:val="007826E1"/>
    <w:rsid w:val="0078285F"/>
    <w:rsid w:val="00782C2A"/>
    <w:rsid w:val="00782FF6"/>
    <w:rsid w:val="00783096"/>
    <w:rsid w:val="007831DA"/>
    <w:rsid w:val="00783207"/>
    <w:rsid w:val="00783E1D"/>
    <w:rsid w:val="0078403F"/>
    <w:rsid w:val="007841DA"/>
    <w:rsid w:val="00784269"/>
    <w:rsid w:val="0078483B"/>
    <w:rsid w:val="00784880"/>
    <w:rsid w:val="00784EED"/>
    <w:rsid w:val="007853C5"/>
    <w:rsid w:val="00785556"/>
    <w:rsid w:val="00785900"/>
    <w:rsid w:val="00786255"/>
    <w:rsid w:val="00786759"/>
    <w:rsid w:val="00786958"/>
    <w:rsid w:val="00786A6C"/>
    <w:rsid w:val="00786E71"/>
    <w:rsid w:val="0078757B"/>
    <w:rsid w:val="0078781C"/>
    <w:rsid w:val="00787FB5"/>
    <w:rsid w:val="0079041E"/>
    <w:rsid w:val="00790EDD"/>
    <w:rsid w:val="0079151F"/>
    <w:rsid w:val="0079162F"/>
    <w:rsid w:val="007937D2"/>
    <w:rsid w:val="00793F9C"/>
    <w:rsid w:val="007943BF"/>
    <w:rsid w:val="00794924"/>
    <w:rsid w:val="00794D72"/>
    <w:rsid w:val="00794FC8"/>
    <w:rsid w:val="007952F3"/>
    <w:rsid w:val="00795AD0"/>
    <w:rsid w:val="00796488"/>
    <w:rsid w:val="007973F7"/>
    <w:rsid w:val="00797C8E"/>
    <w:rsid w:val="007A0BC2"/>
    <w:rsid w:val="007A0DD1"/>
    <w:rsid w:val="007A0F51"/>
    <w:rsid w:val="007A12C3"/>
    <w:rsid w:val="007A1434"/>
    <w:rsid w:val="007A160B"/>
    <w:rsid w:val="007A1F44"/>
    <w:rsid w:val="007A23FF"/>
    <w:rsid w:val="007A295B"/>
    <w:rsid w:val="007A2A40"/>
    <w:rsid w:val="007A3424"/>
    <w:rsid w:val="007A35EF"/>
    <w:rsid w:val="007A3B9F"/>
    <w:rsid w:val="007A3DAA"/>
    <w:rsid w:val="007A43A2"/>
    <w:rsid w:val="007A4A4E"/>
    <w:rsid w:val="007A4BB9"/>
    <w:rsid w:val="007A4D04"/>
    <w:rsid w:val="007A5065"/>
    <w:rsid w:val="007A5CB6"/>
    <w:rsid w:val="007A5F88"/>
    <w:rsid w:val="007A63A6"/>
    <w:rsid w:val="007A6435"/>
    <w:rsid w:val="007A6646"/>
    <w:rsid w:val="007A72F6"/>
    <w:rsid w:val="007A7A96"/>
    <w:rsid w:val="007A7B07"/>
    <w:rsid w:val="007B027D"/>
    <w:rsid w:val="007B03AF"/>
    <w:rsid w:val="007B060B"/>
    <w:rsid w:val="007B1543"/>
    <w:rsid w:val="007B1616"/>
    <w:rsid w:val="007B1AC0"/>
    <w:rsid w:val="007B1B8A"/>
    <w:rsid w:val="007B270A"/>
    <w:rsid w:val="007B2D3B"/>
    <w:rsid w:val="007B2E0F"/>
    <w:rsid w:val="007B37A3"/>
    <w:rsid w:val="007B3ECC"/>
    <w:rsid w:val="007B40F1"/>
    <w:rsid w:val="007B4D2B"/>
    <w:rsid w:val="007B52CD"/>
    <w:rsid w:val="007B54E3"/>
    <w:rsid w:val="007B58BE"/>
    <w:rsid w:val="007B58C6"/>
    <w:rsid w:val="007B5D25"/>
    <w:rsid w:val="007B5E7F"/>
    <w:rsid w:val="007B7DC1"/>
    <w:rsid w:val="007B7EDB"/>
    <w:rsid w:val="007C0F8E"/>
    <w:rsid w:val="007C13F6"/>
    <w:rsid w:val="007C1555"/>
    <w:rsid w:val="007C19AD"/>
    <w:rsid w:val="007C1F1A"/>
    <w:rsid w:val="007C31A0"/>
    <w:rsid w:val="007C3598"/>
    <w:rsid w:val="007C38B4"/>
    <w:rsid w:val="007C3FA8"/>
    <w:rsid w:val="007C41D2"/>
    <w:rsid w:val="007C4A18"/>
    <w:rsid w:val="007C4C44"/>
    <w:rsid w:val="007C4CF2"/>
    <w:rsid w:val="007C60F1"/>
    <w:rsid w:val="007C65FD"/>
    <w:rsid w:val="007C68DA"/>
    <w:rsid w:val="007C72EE"/>
    <w:rsid w:val="007C7371"/>
    <w:rsid w:val="007C7CDE"/>
    <w:rsid w:val="007D1558"/>
    <w:rsid w:val="007D18D5"/>
    <w:rsid w:val="007D229A"/>
    <w:rsid w:val="007D2A73"/>
    <w:rsid w:val="007D2C48"/>
    <w:rsid w:val="007D2F44"/>
    <w:rsid w:val="007D2F4D"/>
    <w:rsid w:val="007D316E"/>
    <w:rsid w:val="007D352E"/>
    <w:rsid w:val="007D3600"/>
    <w:rsid w:val="007D4031"/>
    <w:rsid w:val="007D4178"/>
    <w:rsid w:val="007D478A"/>
    <w:rsid w:val="007D47CC"/>
    <w:rsid w:val="007D4D33"/>
    <w:rsid w:val="007D5C20"/>
    <w:rsid w:val="007D5D24"/>
    <w:rsid w:val="007D7175"/>
    <w:rsid w:val="007D746C"/>
    <w:rsid w:val="007E1369"/>
    <w:rsid w:val="007E1A1B"/>
    <w:rsid w:val="007E1A88"/>
    <w:rsid w:val="007E21E8"/>
    <w:rsid w:val="007E2BC6"/>
    <w:rsid w:val="007E3BCD"/>
    <w:rsid w:val="007E3DF5"/>
    <w:rsid w:val="007E3FF9"/>
    <w:rsid w:val="007E42B3"/>
    <w:rsid w:val="007E4C88"/>
    <w:rsid w:val="007E505F"/>
    <w:rsid w:val="007E5370"/>
    <w:rsid w:val="007E53D7"/>
    <w:rsid w:val="007E585E"/>
    <w:rsid w:val="007E60F8"/>
    <w:rsid w:val="007E74DD"/>
    <w:rsid w:val="007E7DDF"/>
    <w:rsid w:val="007F0675"/>
    <w:rsid w:val="007F082A"/>
    <w:rsid w:val="007F0B9E"/>
    <w:rsid w:val="007F0EAC"/>
    <w:rsid w:val="007F11A2"/>
    <w:rsid w:val="007F11C8"/>
    <w:rsid w:val="007F11F9"/>
    <w:rsid w:val="007F1357"/>
    <w:rsid w:val="007F1CFB"/>
    <w:rsid w:val="007F220B"/>
    <w:rsid w:val="007F2315"/>
    <w:rsid w:val="007F27A6"/>
    <w:rsid w:val="007F27DD"/>
    <w:rsid w:val="007F333E"/>
    <w:rsid w:val="007F3BE0"/>
    <w:rsid w:val="007F3DEB"/>
    <w:rsid w:val="007F4445"/>
    <w:rsid w:val="007F485B"/>
    <w:rsid w:val="007F51CA"/>
    <w:rsid w:val="007F64E3"/>
    <w:rsid w:val="007F67E8"/>
    <w:rsid w:val="007F6880"/>
    <w:rsid w:val="007F6DF5"/>
    <w:rsid w:val="007F76B4"/>
    <w:rsid w:val="007F7E59"/>
    <w:rsid w:val="007F7F9B"/>
    <w:rsid w:val="007F7FA9"/>
    <w:rsid w:val="00800089"/>
    <w:rsid w:val="008001B4"/>
    <w:rsid w:val="0080061C"/>
    <w:rsid w:val="00800769"/>
    <w:rsid w:val="00800C3B"/>
    <w:rsid w:val="00800D47"/>
    <w:rsid w:val="00800ED2"/>
    <w:rsid w:val="008013DD"/>
    <w:rsid w:val="00801833"/>
    <w:rsid w:val="00801C16"/>
    <w:rsid w:val="0080224E"/>
    <w:rsid w:val="00802E74"/>
    <w:rsid w:val="008038B3"/>
    <w:rsid w:val="00803953"/>
    <w:rsid w:val="00804B92"/>
    <w:rsid w:val="00804C30"/>
    <w:rsid w:val="00804E21"/>
    <w:rsid w:val="00805092"/>
    <w:rsid w:val="00805546"/>
    <w:rsid w:val="008065F7"/>
    <w:rsid w:val="00806689"/>
    <w:rsid w:val="00806AAF"/>
    <w:rsid w:val="00806DDE"/>
    <w:rsid w:val="008070AC"/>
    <w:rsid w:val="008076A8"/>
    <w:rsid w:val="00807722"/>
    <w:rsid w:val="00807B2F"/>
    <w:rsid w:val="008101FD"/>
    <w:rsid w:val="00810AA3"/>
    <w:rsid w:val="00810D8D"/>
    <w:rsid w:val="00810EEF"/>
    <w:rsid w:val="008117D1"/>
    <w:rsid w:val="00811835"/>
    <w:rsid w:val="00811CEF"/>
    <w:rsid w:val="00811D56"/>
    <w:rsid w:val="00811FFC"/>
    <w:rsid w:val="00812B30"/>
    <w:rsid w:val="00812BD8"/>
    <w:rsid w:val="00812BFB"/>
    <w:rsid w:val="00812C7A"/>
    <w:rsid w:val="00814A05"/>
    <w:rsid w:val="00814CCF"/>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06"/>
    <w:rsid w:val="00822640"/>
    <w:rsid w:val="0082267E"/>
    <w:rsid w:val="008237E3"/>
    <w:rsid w:val="0082422F"/>
    <w:rsid w:val="00824B25"/>
    <w:rsid w:val="00824F23"/>
    <w:rsid w:val="00824FDF"/>
    <w:rsid w:val="00825125"/>
    <w:rsid w:val="00825594"/>
    <w:rsid w:val="008257CC"/>
    <w:rsid w:val="008259BD"/>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379B"/>
    <w:rsid w:val="00833961"/>
    <w:rsid w:val="00834FB5"/>
    <w:rsid w:val="00834FD9"/>
    <w:rsid w:val="008357C7"/>
    <w:rsid w:val="008358FA"/>
    <w:rsid w:val="008359E0"/>
    <w:rsid w:val="008376F6"/>
    <w:rsid w:val="00837D5B"/>
    <w:rsid w:val="00837F55"/>
    <w:rsid w:val="00840182"/>
    <w:rsid w:val="00840522"/>
    <w:rsid w:val="00840607"/>
    <w:rsid w:val="00840C11"/>
    <w:rsid w:val="00840F3C"/>
    <w:rsid w:val="00841B3D"/>
    <w:rsid w:val="00841B90"/>
    <w:rsid w:val="00841CD2"/>
    <w:rsid w:val="00842317"/>
    <w:rsid w:val="008427BA"/>
    <w:rsid w:val="00842B77"/>
    <w:rsid w:val="00842B85"/>
    <w:rsid w:val="0084309F"/>
    <w:rsid w:val="00843FAB"/>
    <w:rsid w:val="00843FDB"/>
    <w:rsid w:val="00844094"/>
    <w:rsid w:val="00844594"/>
    <w:rsid w:val="00844757"/>
    <w:rsid w:val="008452C9"/>
    <w:rsid w:val="00845C12"/>
    <w:rsid w:val="008469D9"/>
    <w:rsid w:val="00846DC0"/>
    <w:rsid w:val="0084706B"/>
    <w:rsid w:val="00847453"/>
    <w:rsid w:val="008474A7"/>
    <w:rsid w:val="0084782A"/>
    <w:rsid w:val="008479CA"/>
    <w:rsid w:val="0085040B"/>
    <w:rsid w:val="008506B6"/>
    <w:rsid w:val="00850AE0"/>
    <w:rsid w:val="00851BA2"/>
    <w:rsid w:val="008524D2"/>
    <w:rsid w:val="008528ED"/>
    <w:rsid w:val="00852DBE"/>
    <w:rsid w:val="00852E19"/>
    <w:rsid w:val="0085366E"/>
    <w:rsid w:val="00853A17"/>
    <w:rsid w:val="00854458"/>
    <w:rsid w:val="00854D9B"/>
    <w:rsid w:val="00855866"/>
    <w:rsid w:val="008559F6"/>
    <w:rsid w:val="00855A68"/>
    <w:rsid w:val="00856833"/>
    <w:rsid w:val="00856840"/>
    <w:rsid w:val="008573DD"/>
    <w:rsid w:val="00857A0C"/>
    <w:rsid w:val="00857E42"/>
    <w:rsid w:val="00860805"/>
    <w:rsid w:val="0086087C"/>
    <w:rsid w:val="00860D8E"/>
    <w:rsid w:val="00860F52"/>
    <w:rsid w:val="00861905"/>
    <w:rsid w:val="00861AD8"/>
    <w:rsid w:val="0086275E"/>
    <w:rsid w:val="00863810"/>
    <w:rsid w:val="00863C84"/>
    <w:rsid w:val="008641D5"/>
    <w:rsid w:val="008642A9"/>
    <w:rsid w:val="00864440"/>
    <w:rsid w:val="00864D76"/>
    <w:rsid w:val="008650FC"/>
    <w:rsid w:val="00865D8F"/>
    <w:rsid w:val="00865EA4"/>
    <w:rsid w:val="00866EB3"/>
    <w:rsid w:val="0086701A"/>
    <w:rsid w:val="00867BD2"/>
    <w:rsid w:val="00867E3A"/>
    <w:rsid w:val="00867F12"/>
    <w:rsid w:val="00867F6A"/>
    <w:rsid w:val="008708A0"/>
    <w:rsid w:val="008708D1"/>
    <w:rsid w:val="00870990"/>
    <w:rsid w:val="00870E8A"/>
    <w:rsid w:val="0087100A"/>
    <w:rsid w:val="008712FD"/>
    <w:rsid w:val="008716A1"/>
    <w:rsid w:val="00871815"/>
    <w:rsid w:val="00871A22"/>
    <w:rsid w:val="00871AA0"/>
    <w:rsid w:val="0087207B"/>
    <w:rsid w:val="00872CC6"/>
    <w:rsid w:val="00872D3F"/>
    <w:rsid w:val="008733E4"/>
    <w:rsid w:val="00873813"/>
    <w:rsid w:val="00873F15"/>
    <w:rsid w:val="00874096"/>
    <w:rsid w:val="00874375"/>
    <w:rsid w:val="00874430"/>
    <w:rsid w:val="00874B15"/>
    <w:rsid w:val="00874D6E"/>
    <w:rsid w:val="00875039"/>
    <w:rsid w:val="008756A4"/>
    <w:rsid w:val="00875D7D"/>
    <w:rsid w:val="00875F73"/>
    <w:rsid w:val="00876599"/>
    <w:rsid w:val="00876A74"/>
    <w:rsid w:val="008771EA"/>
    <w:rsid w:val="00877C0A"/>
    <w:rsid w:val="00877CBB"/>
    <w:rsid w:val="008801E3"/>
    <w:rsid w:val="008806A6"/>
    <w:rsid w:val="00880F30"/>
    <w:rsid w:val="0088172D"/>
    <w:rsid w:val="008817EB"/>
    <w:rsid w:val="00882647"/>
    <w:rsid w:val="00882BCE"/>
    <w:rsid w:val="00882DF2"/>
    <w:rsid w:val="008833E8"/>
    <w:rsid w:val="0088342C"/>
    <w:rsid w:val="00883AFB"/>
    <w:rsid w:val="0088480E"/>
    <w:rsid w:val="00885A03"/>
    <w:rsid w:val="008866B2"/>
    <w:rsid w:val="0088762E"/>
    <w:rsid w:val="00887B48"/>
    <w:rsid w:val="00887B96"/>
    <w:rsid w:val="008902C7"/>
    <w:rsid w:val="00890D93"/>
    <w:rsid w:val="00891707"/>
    <w:rsid w:val="0089176E"/>
    <w:rsid w:val="008917E0"/>
    <w:rsid w:val="00891C23"/>
    <w:rsid w:val="008920C0"/>
    <w:rsid w:val="00892365"/>
    <w:rsid w:val="008927C6"/>
    <w:rsid w:val="00892926"/>
    <w:rsid w:val="00892BE5"/>
    <w:rsid w:val="0089387C"/>
    <w:rsid w:val="00893AAD"/>
    <w:rsid w:val="00893D32"/>
    <w:rsid w:val="00893EE6"/>
    <w:rsid w:val="008942F8"/>
    <w:rsid w:val="0089444E"/>
    <w:rsid w:val="008949DF"/>
    <w:rsid w:val="008951DB"/>
    <w:rsid w:val="00896C81"/>
    <w:rsid w:val="00896D83"/>
    <w:rsid w:val="00896F06"/>
    <w:rsid w:val="008A0783"/>
    <w:rsid w:val="008A0946"/>
    <w:rsid w:val="008A0AB2"/>
    <w:rsid w:val="008A0BCB"/>
    <w:rsid w:val="008A0CFC"/>
    <w:rsid w:val="008A114A"/>
    <w:rsid w:val="008A12FE"/>
    <w:rsid w:val="008A1E9D"/>
    <w:rsid w:val="008A1FA3"/>
    <w:rsid w:val="008A28B6"/>
    <w:rsid w:val="008A2989"/>
    <w:rsid w:val="008A2BB1"/>
    <w:rsid w:val="008A339E"/>
    <w:rsid w:val="008A3466"/>
    <w:rsid w:val="008A353B"/>
    <w:rsid w:val="008A386B"/>
    <w:rsid w:val="008A389F"/>
    <w:rsid w:val="008A3D02"/>
    <w:rsid w:val="008A41C4"/>
    <w:rsid w:val="008A534D"/>
    <w:rsid w:val="008A5478"/>
    <w:rsid w:val="008A56AA"/>
    <w:rsid w:val="008A5940"/>
    <w:rsid w:val="008A5F01"/>
    <w:rsid w:val="008A64B7"/>
    <w:rsid w:val="008A664A"/>
    <w:rsid w:val="008A6FDE"/>
    <w:rsid w:val="008A73B2"/>
    <w:rsid w:val="008A78EA"/>
    <w:rsid w:val="008A7B43"/>
    <w:rsid w:val="008A7D6A"/>
    <w:rsid w:val="008A7E3B"/>
    <w:rsid w:val="008B043F"/>
    <w:rsid w:val="008B06BF"/>
    <w:rsid w:val="008B0808"/>
    <w:rsid w:val="008B0986"/>
    <w:rsid w:val="008B0AEC"/>
    <w:rsid w:val="008B139B"/>
    <w:rsid w:val="008B1E53"/>
    <w:rsid w:val="008B1E5B"/>
    <w:rsid w:val="008B36B2"/>
    <w:rsid w:val="008B389D"/>
    <w:rsid w:val="008B39BB"/>
    <w:rsid w:val="008B3C5C"/>
    <w:rsid w:val="008B426E"/>
    <w:rsid w:val="008B470E"/>
    <w:rsid w:val="008B478D"/>
    <w:rsid w:val="008B5299"/>
    <w:rsid w:val="008B532A"/>
    <w:rsid w:val="008B5A5F"/>
    <w:rsid w:val="008B5AB0"/>
    <w:rsid w:val="008B6054"/>
    <w:rsid w:val="008B6266"/>
    <w:rsid w:val="008B69D6"/>
    <w:rsid w:val="008B6EEA"/>
    <w:rsid w:val="008B71E9"/>
    <w:rsid w:val="008B74F4"/>
    <w:rsid w:val="008B791B"/>
    <w:rsid w:val="008B7B08"/>
    <w:rsid w:val="008C00AD"/>
    <w:rsid w:val="008C0234"/>
    <w:rsid w:val="008C0473"/>
    <w:rsid w:val="008C0C04"/>
    <w:rsid w:val="008C13F0"/>
    <w:rsid w:val="008C1F26"/>
    <w:rsid w:val="008C1F7E"/>
    <w:rsid w:val="008C20AF"/>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0F69"/>
    <w:rsid w:val="008D1511"/>
    <w:rsid w:val="008D2BED"/>
    <w:rsid w:val="008D30A9"/>
    <w:rsid w:val="008D3127"/>
    <w:rsid w:val="008D32DF"/>
    <w:rsid w:val="008D35E9"/>
    <w:rsid w:val="008D3959"/>
    <w:rsid w:val="008D3966"/>
    <w:rsid w:val="008D4352"/>
    <w:rsid w:val="008D43C5"/>
    <w:rsid w:val="008D481F"/>
    <w:rsid w:val="008D4E73"/>
    <w:rsid w:val="008D4F34"/>
    <w:rsid w:val="008D52CC"/>
    <w:rsid w:val="008D56C7"/>
    <w:rsid w:val="008D60BC"/>
    <w:rsid w:val="008D68A8"/>
    <w:rsid w:val="008D693E"/>
    <w:rsid w:val="008D6D7B"/>
    <w:rsid w:val="008D7957"/>
    <w:rsid w:val="008D7EB7"/>
    <w:rsid w:val="008E06A7"/>
    <w:rsid w:val="008E0CB1"/>
    <w:rsid w:val="008E0EB8"/>
    <w:rsid w:val="008E10A6"/>
    <w:rsid w:val="008E115F"/>
    <w:rsid w:val="008E1271"/>
    <w:rsid w:val="008E2251"/>
    <w:rsid w:val="008E23A3"/>
    <w:rsid w:val="008E24B3"/>
    <w:rsid w:val="008E24CA"/>
    <w:rsid w:val="008E2F6E"/>
    <w:rsid w:val="008E309D"/>
    <w:rsid w:val="008E38AD"/>
    <w:rsid w:val="008E3A04"/>
    <w:rsid w:val="008E3EEC"/>
    <w:rsid w:val="008E3F86"/>
    <w:rsid w:val="008E3FEA"/>
    <w:rsid w:val="008E4795"/>
    <w:rsid w:val="008E4D5B"/>
    <w:rsid w:val="008E5BF2"/>
    <w:rsid w:val="008E5C81"/>
    <w:rsid w:val="008E6246"/>
    <w:rsid w:val="008E6F17"/>
    <w:rsid w:val="008E7181"/>
    <w:rsid w:val="008F0306"/>
    <w:rsid w:val="008F0785"/>
    <w:rsid w:val="008F0839"/>
    <w:rsid w:val="008F09FE"/>
    <w:rsid w:val="008F0A38"/>
    <w:rsid w:val="008F0D97"/>
    <w:rsid w:val="008F0F84"/>
    <w:rsid w:val="008F1014"/>
    <w:rsid w:val="008F11C9"/>
    <w:rsid w:val="008F1912"/>
    <w:rsid w:val="008F23D8"/>
    <w:rsid w:val="008F28A1"/>
    <w:rsid w:val="008F2FD5"/>
    <w:rsid w:val="008F3262"/>
    <w:rsid w:val="008F32A0"/>
    <w:rsid w:val="008F37E5"/>
    <w:rsid w:val="008F3B17"/>
    <w:rsid w:val="008F44CF"/>
    <w:rsid w:val="008F48C2"/>
    <w:rsid w:val="008F4F37"/>
    <w:rsid w:val="008F5840"/>
    <w:rsid w:val="008F5A9E"/>
    <w:rsid w:val="008F5B1C"/>
    <w:rsid w:val="008F5CBB"/>
    <w:rsid w:val="008F5EEF"/>
    <w:rsid w:val="008F61F8"/>
    <w:rsid w:val="008F66FE"/>
    <w:rsid w:val="008F7072"/>
    <w:rsid w:val="008F726E"/>
    <w:rsid w:val="008F72CC"/>
    <w:rsid w:val="008F72CD"/>
    <w:rsid w:val="008F7789"/>
    <w:rsid w:val="008F79D2"/>
    <w:rsid w:val="009009BD"/>
    <w:rsid w:val="0090119B"/>
    <w:rsid w:val="00902834"/>
    <w:rsid w:val="00902D4F"/>
    <w:rsid w:val="0090330D"/>
    <w:rsid w:val="00903802"/>
    <w:rsid w:val="00903B98"/>
    <w:rsid w:val="00903C80"/>
    <w:rsid w:val="00903E43"/>
    <w:rsid w:val="0090403A"/>
    <w:rsid w:val="009045DF"/>
    <w:rsid w:val="00904D0D"/>
    <w:rsid w:val="00904DE4"/>
    <w:rsid w:val="00904E29"/>
    <w:rsid w:val="009055E8"/>
    <w:rsid w:val="0090696D"/>
    <w:rsid w:val="00906CD6"/>
    <w:rsid w:val="00906E4D"/>
    <w:rsid w:val="00906F31"/>
    <w:rsid w:val="009076B5"/>
    <w:rsid w:val="009078B3"/>
    <w:rsid w:val="00907926"/>
    <w:rsid w:val="00907A57"/>
    <w:rsid w:val="00907A77"/>
    <w:rsid w:val="00907E00"/>
    <w:rsid w:val="0091088D"/>
    <w:rsid w:val="00910FC9"/>
    <w:rsid w:val="00911DFA"/>
    <w:rsid w:val="0091291A"/>
    <w:rsid w:val="009135E4"/>
    <w:rsid w:val="009135EF"/>
    <w:rsid w:val="00913612"/>
    <w:rsid w:val="0091366A"/>
    <w:rsid w:val="00913824"/>
    <w:rsid w:val="009154E7"/>
    <w:rsid w:val="00915757"/>
    <w:rsid w:val="009159B3"/>
    <w:rsid w:val="009159F1"/>
    <w:rsid w:val="00916097"/>
    <w:rsid w:val="00916181"/>
    <w:rsid w:val="00916898"/>
    <w:rsid w:val="00917210"/>
    <w:rsid w:val="009177CC"/>
    <w:rsid w:val="00920237"/>
    <w:rsid w:val="00920383"/>
    <w:rsid w:val="00920463"/>
    <w:rsid w:val="009204C5"/>
    <w:rsid w:val="0092180D"/>
    <w:rsid w:val="00922676"/>
    <w:rsid w:val="009232C9"/>
    <w:rsid w:val="009235D0"/>
    <w:rsid w:val="00923608"/>
    <w:rsid w:val="009238E5"/>
    <w:rsid w:val="00923B0D"/>
    <w:rsid w:val="00923E85"/>
    <w:rsid w:val="00923F12"/>
    <w:rsid w:val="00924080"/>
    <w:rsid w:val="00924B9D"/>
    <w:rsid w:val="00924F95"/>
    <w:rsid w:val="00924FF8"/>
    <w:rsid w:val="00925BA8"/>
    <w:rsid w:val="00925DEC"/>
    <w:rsid w:val="00926930"/>
    <w:rsid w:val="00926DA7"/>
    <w:rsid w:val="00926E10"/>
    <w:rsid w:val="009272E9"/>
    <w:rsid w:val="009277E8"/>
    <w:rsid w:val="00927D47"/>
    <w:rsid w:val="00927EF1"/>
    <w:rsid w:val="00927F8B"/>
    <w:rsid w:val="0093039C"/>
    <w:rsid w:val="0093094D"/>
    <w:rsid w:val="009312D6"/>
    <w:rsid w:val="00931559"/>
    <w:rsid w:val="00931A78"/>
    <w:rsid w:val="009320BD"/>
    <w:rsid w:val="009320C3"/>
    <w:rsid w:val="009324B7"/>
    <w:rsid w:val="009328C7"/>
    <w:rsid w:val="00932D22"/>
    <w:rsid w:val="009336EC"/>
    <w:rsid w:val="00933C93"/>
    <w:rsid w:val="00933DED"/>
    <w:rsid w:val="00933F56"/>
    <w:rsid w:val="00934AD3"/>
    <w:rsid w:val="00934C13"/>
    <w:rsid w:val="00935228"/>
    <w:rsid w:val="009355A2"/>
    <w:rsid w:val="00935F9E"/>
    <w:rsid w:val="00936461"/>
    <w:rsid w:val="00936D98"/>
    <w:rsid w:val="00936E45"/>
    <w:rsid w:val="00937132"/>
    <w:rsid w:val="00937B48"/>
    <w:rsid w:val="00937D8F"/>
    <w:rsid w:val="0094042A"/>
    <w:rsid w:val="00940636"/>
    <w:rsid w:val="009407EE"/>
    <w:rsid w:val="00940B00"/>
    <w:rsid w:val="00940DEE"/>
    <w:rsid w:val="00941082"/>
    <w:rsid w:val="0094117A"/>
    <w:rsid w:val="009417CA"/>
    <w:rsid w:val="00941995"/>
    <w:rsid w:val="00941D07"/>
    <w:rsid w:val="00942A5B"/>
    <w:rsid w:val="00942C80"/>
    <w:rsid w:val="00943197"/>
    <w:rsid w:val="009435F2"/>
    <w:rsid w:val="00943E7A"/>
    <w:rsid w:val="0094451B"/>
    <w:rsid w:val="00944CA3"/>
    <w:rsid w:val="00944E88"/>
    <w:rsid w:val="0094500A"/>
    <w:rsid w:val="00945180"/>
    <w:rsid w:val="0094590C"/>
    <w:rsid w:val="00945ABC"/>
    <w:rsid w:val="00946355"/>
    <w:rsid w:val="009468B7"/>
    <w:rsid w:val="00946F14"/>
    <w:rsid w:val="00946F21"/>
    <w:rsid w:val="0094724E"/>
    <w:rsid w:val="009472B8"/>
    <w:rsid w:val="0094739E"/>
    <w:rsid w:val="009473CA"/>
    <w:rsid w:val="00947973"/>
    <w:rsid w:val="0094797F"/>
    <w:rsid w:val="00947BE6"/>
    <w:rsid w:val="0095048D"/>
    <w:rsid w:val="00950752"/>
    <w:rsid w:val="00950D82"/>
    <w:rsid w:val="0095102B"/>
    <w:rsid w:val="00951592"/>
    <w:rsid w:val="00951ADB"/>
    <w:rsid w:val="009521D2"/>
    <w:rsid w:val="00952CAB"/>
    <w:rsid w:val="00952F67"/>
    <w:rsid w:val="0095380C"/>
    <w:rsid w:val="00954353"/>
    <w:rsid w:val="0095460A"/>
    <w:rsid w:val="00954C4A"/>
    <w:rsid w:val="00954F84"/>
    <w:rsid w:val="0095553E"/>
    <w:rsid w:val="0095584D"/>
    <w:rsid w:val="00955B23"/>
    <w:rsid w:val="00955C0A"/>
    <w:rsid w:val="00955C4F"/>
    <w:rsid w:val="00956108"/>
    <w:rsid w:val="0095660F"/>
    <w:rsid w:val="0095738D"/>
    <w:rsid w:val="00957A20"/>
    <w:rsid w:val="00957BC0"/>
    <w:rsid w:val="00960399"/>
    <w:rsid w:val="00960905"/>
    <w:rsid w:val="00961177"/>
    <w:rsid w:val="0096162D"/>
    <w:rsid w:val="00961B69"/>
    <w:rsid w:val="0096223A"/>
    <w:rsid w:val="0096311B"/>
    <w:rsid w:val="0096316A"/>
    <w:rsid w:val="009631A8"/>
    <w:rsid w:val="00963277"/>
    <w:rsid w:val="00964143"/>
    <w:rsid w:val="00965340"/>
    <w:rsid w:val="009657F1"/>
    <w:rsid w:val="0096625D"/>
    <w:rsid w:val="009667F0"/>
    <w:rsid w:val="00966957"/>
    <w:rsid w:val="00966A0B"/>
    <w:rsid w:val="00966B1C"/>
    <w:rsid w:val="00966EE1"/>
    <w:rsid w:val="00967620"/>
    <w:rsid w:val="00967CC8"/>
    <w:rsid w:val="00967EDA"/>
    <w:rsid w:val="00970140"/>
    <w:rsid w:val="00970583"/>
    <w:rsid w:val="009709F8"/>
    <w:rsid w:val="00970AEA"/>
    <w:rsid w:val="00971406"/>
    <w:rsid w:val="00971D66"/>
    <w:rsid w:val="00971E83"/>
    <w:rsid w:val="0097237D"/>
    <w:rsid w:val="00972929"/>
    <w:rsid w:val="0097296D"/>
    <w:rsid w:val="00972F91"/>
    <w:rsid w:val="00972FE3"/>
    <w:rsid w:val="00973396"/>
    <w:rsid w:val="009737E7"/>
    <w:rsid w:val="00973827"/>
    <w:rsid w:val="009742C5"/>
    <w:rsid w:val="009742D3"/>
    <w:rsid w:val="009746CD"/>
    <w:rsid w:val="00975D20"/>
    <w:rsid w:val="00975E42"/>
    <w:rsid w:val="00975FCC"/>
    <w:rsid w:val="00976359"/>
    <w:rsid w:val="009773B0"/>
    <w:rsid w:val="0097756E"/>
    <w:rsid w:val="00977BA7"/>
    <w:rsid w:val="00980517"/>
    <w:rsid w:val="00980731"/>
    <w:rsid w:val="009811D4"/>
    <w:rsid w:val="00981513"/>
    <w:rsid w:val="0098190B"/>
    <w:rsid w:val="0098194F"/>
    <w:rsid w:val="009820B1"/>
    <w:rsid w:val="0098256C"/>
    <w:rsid w:val="009826C8"/>
    <w:rsid w:val="0098316F"/>
    <w:rsid w:val="009836E4"/>
    <w:rsid w:val="0098412F"/>
    <w:rsid w:val="00984CDE"/>
    <w:rsid w:val="00984EF3"/>
    <w:rsid w:val="009850A0"/>
    <w:rsid w:val="009850B9"/>
    <w:rsid w:val="00985229"/>
    <w:rsid w:val="00985F28"/>
    <w:rsid w:val="00986149"/>
    <w:rsid w:val="00986176"/>
    <w:rsid w:val="00986E7F"/>
    <w:rsid w:val="00986EA1"/>
    <w:rsid w:val="009874D1"/>
    <w:rsid w:val="00987536"/>
    <w:rsid w:val="00987E30"/>
    <w:rsid w:val="00990368"/>
    <w:rsid w:val="0099051A"/>
    <w:rsid w:val="00990991"/>
    <w:rsid w:val="00990BD5"/>
    <w:rsid w:val="009910FB"/>
    <w:rsid w:val="00991278"/>
    <w:rsid w:val="009913CC"/>
    <w:rsid w:val="0099196F"/>
    <w:rsid w:val="00991D1D"/>
    <w:rsid w:val="00992B98"/>
    <w:rsid w:val="0099313D"/>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2D2"/>
    <w:rsid w:val="009A14EF"/>
    <w:rsid w:val="009A15C8"/>
    <w:rsid w:val="009A1A3C"/>
    <w:rsid w:val="009A2379"/>
    <w:rsid w:val="009A2D32"/>
    <w:rsid w:val="009A2DF9"/>
    <w:rsid w:val="009A3A86"/>
    <w:rsid w:val="009A4869"/>
    <w:rsid w:val="009A4D5A"/>
    <w:rsid w:val="009A5139"/>
    <w:rsid w:val="009A5678"/>
    <w:rsid w:val="009A5761"/>
    <w:rsid w:val="009A5A6B"/>
    <w:rsid w:val="009A5BBF"/>
    <w:rsid w:val="009A6A6B"/>
    <w:rsid w:val="009A70BE"/>
    <w:rsid w:val="009A78BF"/>
    <w:rsid w:val="009B057D"/>
    <w:rsid w:val="009B144B"/>
    <w:rsid w:val="009B1EF9"/>
    <w:rsid w:val="009B2060"/>
    <w:rsid w:val="009B26AC"/>
    <w:rsid w:val="009B2E91"/>
    <w:rsid w:val="009B3793"/>
    <w:rsid w:val="009B37E2"/>
    <w:rsid w:val="009B4078"/>
    <w:rsid w:val="009B4519"/>
    <w:rsid w:val="009B4B1C"/>
    <w:rsid w:val="009B4F52"/>
    <w:rsid w:val="009B506B"/>
    <w:rsid w:val="009B50F8"/>
    <w:rsid w:val="009B57EF"/>
    <w:rsid w:val="009B5983"/>
    <w:rsid w:val="009B5B85"/>
    <w:rsid w:val="009B62B6"/>
    <w:rsid w:val="009B632B"/>
    <w:rsid w:val="009B688A"/>
    <w:rsid w:val="009B6C49"/>
    <w:rsid w:val="009B6FBA"/>
    <w:rsid w:val="009B705F"/>
    <w:rsid w:val="009B7204"/>
    <w:rsid w:val="009B7382"/>
    <w:rsid w:val="009C0074"/>
    <w:rsid w:val="009C01E9"/>
    <w:rsid w:val="009C04DC"/>
    <w:rsid w:val="009C0564"/>
    <w:rsid w:val="009C0F5B"/>
    <w:rsid w:val="009C171A"/>
    <w:rsid w:val="009C2685"/>
    <w:rsid w:val="009C2D53"/>
    <w:rsid w:val="009C3077"/>
    <w:rsid w:val="009C3542"/>
    <w:rsid w:val="009C39BC"/>
    <w:rsid w:val="009C4643"/>
    <w:rsid w:val="009C4BC2"/>
    <w:rsid w:val="009C4D22"/>
    <w:rsid w:val="009C5754"/>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3D0"/>
    <w:rsid w:val="009D25E6"/>
    <w:rsid w:val="009D2CE3"/>
    <w:rsid w:val="009D2E2A"/>
    <w:rsid w:val="009D319C"/>
    <w:rsid w:val="009D42BE"/>
    <w:rsid w:val="009D481C"/>
    <w:rsid w:val="009D4C6B"/>
    <w:rsid w:val="009D54FC"/>
    <w:rsid w:val="009D5A4D"/>
    <w:rsid w:val="009D5BAB"/>
    <w:rsid w:val="009D5C95"/>
    <w:rsid w:val="009D5F93"/>
    <w:rsid w:val="009D6154"/>
    <w:rsid w:val="009D6308"/>
    <w:rsid w:val="009D646E"/>
    <w:rsid w:val="009D6559"/>
    <w:rsid w:val="009D6A0A"/>
    <w:rsid w:val="009E058F"/>
    <w:rsid w:val="009E0A9E"/>
    <w:rsid w:val="009E1592"/>
    <w:rsid w:val="009E19A2"/>
    <w:rsid w:val="009E303D"/>
    <w:rsid w:val="009E3AFD"/>
    <w:rsid w:val="009E3CDD"/>
    <w:rsid w:val="009E4153"/>
    <w:rsid w:val="009E498A"/>
    <w:rsid w:val="009E4A04"/>
    <w:rsid w:val="009E4B16"/>
    <w:rsid w:val="009E541F"/>
    <w:rsid w:val="009E5769"/>
    <w:rsid w:val="009E5884"/>
    <w:rsid w:val="009E5A16"/>
    <w:rsid w:val="009E5C60"/>
    <w:rsid w:val="009E5E0B"/>
    <w:rsid w:val="009E64DB"/>
    <w:rsid w:val="009E6794"/>
    <w:rsid w:val="009E7189"/>
    <w:rsid w:val="009E76BF"/>
    <w:rsid w:val="009E776D"/>
    <w:rsid w:val="009E789A"/>
    <w:rsid w:val="009E7914"/>
    <w:rsid w:val="009E7D20"/>
    <w:rsid w:val="009E7E46"/>
    <w:rsid w:val="009E7F44"/>
    <w:rsid w:val="009E7FC1"/>
    <w:rsid w:val="009F01E1"/>
    <w:rsid w:val="009F0505"/>
    <w:rsid w:val="009F0B4D"/>
    <w:rsid w:val="009F0BA2"/>
    <w:rsid w:val="009F1096"/>
    <w:rsid w:val="009F150E"/>
    <w:rsid w:val="009F274C"/>
    <w:rsid w:val="009F27AD"/>
    <w:rsid w:val="009F3030"/>
    <w:rsid w:val="009F3587"/>
    <w:rsid w:val="009F3FB5"/>
    <w:rsid w:val="009F445B"/>
    <w:rsid w:val="009F49CC"/>
    <w:rsid w:val="009F521F"/>
    <w:rsid w:val="009F553C"/>
    <w:rsid w:val="009F59F8"/>
    <w:rsid w:val="009F5C3E"/>
    <w:rsid w:val="009F67A9"/>
    <w:rsid w:val="009F67D8"/>
    <w:rsid w:val="009F7215"/>
    <w:rsid w:val="009F7697"/>
    <w:rsid w:val="009F797C"/>
    <w:rsid w:val="009F7B83"/>
    <w:rsid w:val="009F7F5B"/>
    <w:rsid w:val="00A005B0"/>
    <w:rsid w:val="00A007CF"/>
    <w:rsid w:val="00A013E8"/>
    <w:rsid w:val="00A0153F"/>
    <w:rsid w:val="00A0170E"/>
    <w:rsid w:val="00A01F17"/>
    <w:rsid w:val="00A022A5"/>
    <w:rsid w:val="00A02C79"/>
    <w:rsid w:val="00A03011"/>
    <w:rsid w:val="00A0314A"/>
    <w:rsid w:val="00A034AA"/>
    <w:rsid w:val="00A03595"/>
    <w:rsid w:val="00A03A22"/>
    <w:rsid w:val="00A03AA1"/>
    <w:rsid w:val="00A04062"/>
    <w:rsid w:val="00A04210"/>
    <w:rsid w:val="00A04634"/>
    <w:rsid w:val="00A0577E"/>
    <w:rsid w:val="00A05D57"/>
    <w:rsid w:val="00A06119"/>
    <w:rsid w:val="00A06613"/>
    <w:rsid w:val="00A06BF3"/>
    <w:rsid w:val="00A06D3D"/>
    <w:rsid w:val="00A0726C"/>
    <w:rsid w:val="00A0792A"/>
    <w:rsid w:val="00A07A48"/>
    <w:rsid w:val="00A07B6E"/>
    <w:rsid w:val="00A07CF1"/>
    <w:rsid w:val="00A10787"/>
    <w:rsid w:val="00A108EE"/>
    <w:rsid w:val="00A10BB8"/>
    <w:rsid w:val="00A10D61"/>
    <w:rsid w:val="00A1139D"/>
    <w:rsid w:val="00A1153F"/>
    <w:rsid w:val="00A11A60"/>
    <w:rsid w:val="00A1200D"/>
    <w:rsid w:val="00A137E4"/>
    <w:rsid w:val="00A14235"/>
    <w:rsid w:val="00A14813"/>
    <w:rsid w:val="00A1566A"/>
    <w:rsid w:val="00A165BF"/>
    <w:rsid w:val="00A16619"/>
    <w:rsid w:val="00A16890"/>
    <w:rsid w:val="00A16E89"/>
    <w:rsid w:val="00A1723F"/>
    <w:rsid w:val="00A172E8"/>
    <w:rsid w:val="00A17794"/>
    <w:rsid w:val="00A179FF"/>
    <w:rsid w:val="00A20E72"/>
    <w:rsid w:val="00A2162B"/>
    <w:rsid w:val="00A218A8"/>
    <w:rsid w:val="00A21A36"/>
    <w:rsid w:val="00A21D7C"/>
    <w:rsid w:val="00A22334"/>
    <w:rsid w:val="00A2273E"/>
    <w:rsid w:val="00A22998"/>
    <w:rsid w:val="00A22DF5"/>
    <w:rsid w:val="00A241A0"/>
    <w:rsid w:val="00A244E0"/>
    <w:rsid w:val="00A2470E"/>
    <w:rsid w:val="00A25294"/>
    <w:rsid w:val="00A254A4"/>
    <w:rsid w:val="00A254EE"/>
    <w:rsid w:val="00A256B3"/>
    <w:rsid w:val="00A25BE7"/>
    <w:rsid w:val="00A26772"/>
    <w:rsid w:val="00A26CEB"/>
    <w:rsid w:val="00A27008"/>
    <w:rsid w:val="00A274EC"/>
    <w:rsid w:val="00A27CDF"/>
    <w:rsid w:val="00A27D1A"/>
    <w:rsid w:val="00A302EA"/>
    <w:rsid w:val="00A30662"/>
    <w:rsid w:val="00A308BB"/>
    <w:rsid w:val="00A309C6"/>
    <w:rsid w:val="00A30D13"/>
    <w:rsid w:val="00A314F9"/>
    <w:rsid w:val="00A319D0"/>
    <w:rsid w:val="00A31FBA"/>
    <w:rsid w:val="00A32316"/>
    <w:rsid w:val="00A33172"/>
    <w:rsid w:val="00A332AF"/>
    <w:rsid w:val="00A33351"/>
    <w:rsid w:val="00A3432B"/>
    <w:rsid w:val="00A346BA"/>
    <w:rsid w:val="00A347D6"/>
    <w:rsid w:val="00A34C67"/>
    <w:rsid w:val="00A34D62"/>
    <w:rsid w:val="00A3611D"/>
    <w:rsid w:val="00A36339"/>
    <w:rsid w:val="00A366E4"/>
    <w:rsid w:val="00A3764B"/>
    <w:rsid w:val="00A37C33"/>
    <w:rsid w:val="00A37CB5"/>
    <w:rsid w:val="00A37F07"/>
    <w:rsid w:val="00A37F3C"/>
    <w:rsid w:val="00A4040D"/>
    <w:rsid w:val="00A4077F"/>
    <w:rsid w:val="00A40C45"/>
    <w:rsid w:val="00A41B72"/>
    <w:rsid w:val="00A4206D"/>
    <w:rsid w:val="00A425EC"/>
    <w:rsid w:val="00A4376F"/>
    <w:rsid w:val="00A438C2"/>
    <w:rsid w:val="00A43A8F"/>
    <w:rsid w:val="00A44AD5"/>
    <w:rsid w:val="00A451C7"/>
    <w:rsid w:val="00A4549F"/>
    <w:rsid w:val="00A4589F"/>
    <w:rsid w:val="00A45B9B"/>
    <w:rsid w:val="00A45F18"/>
    <w:rsid w:val="00A4608B"/>
    <w:rsid w:val="00A46238"/>
    <w:rsid w:val="00A462FE"/>
    <w:rsid w:val="00A468E4"/>
    <w:rsid w:val="00A473CB"/>
    <w:rsid w:val="00A477C9"/>
    <w:rsid w:val="00A501C9"/>
    <w:rsid w:val="00A503BB"/>
    <w:rsid w:val="00A50506"/>
    <w:rsid w:val="00A50BA1"/>
    <w:rsid w:val="00A50D02"/>
    <w:rsid w:val="00A50F77"/>
    <w:rsid w:val="00A51CF4"/>
    <w:rsid w:val="00A51D25"/>
    <w:rsid w:val="00A5223B"/>
    <w:rsid w:val="00A52757"/>
    <w:rsid w:val="00A5282E"/>
    <w:rsid w:val="00A53425"/>
    <w:rsid w:val="00A53740"/>
    <w:rsid w:val="00A53D03"/>
    <w:rsid w:val="00A53F55"/>
    <w:rsid w:val="00A54143"/>
    <w:rsid w:val="00A5417B"/>
    <w:rsid w:val="00A54599"/>
    <w:rsid w:val="00A545D4"/>
    <w:rsid w:val="00A549EF"/>
    <w:rsid w:val="00A54B82"/>
    <w:rsid w:val="00A54EAC"/>
    <w:rsid w:val="00A55974"/>
    <w:rsid w:val="00A55DCF"/>
    <w:rsid w:val="00A567E9"/>
    <w:rsid w:val="00A569D4"/>
    <w:rsid w:val="00A56ADF"/>
    <w:rsid w:val="00A56BE5"/>
    <w:rsid w:val="00A56C1A"/>
    <w:rsid w:val="00A572DA"/>
    <w:rsid w:val="00A57DAB"/>
    <w:rsid w:val="00A57F1A"/>
    <w:rsid w:val="00A60109"/>
    <w:rsid w:val="00A60163"/>
    <w:rsid w:val="00A6038D"/>
    <w:rsid w:val="00A60762"/>
    <w:rsid w:val="00A6078C"/>
    <w:rsid w:val="00A60CF0"/>
    <w:rsid w:val="00A60FF7"/>
    <w:rsid w:val="00A61429"/>
    <w:rsid w:val="00A61514"/>
    <w:rsid w:val="00A61645"/>
    <w:rsid w:val="00A61648"/>
    <w:rsid w:val="00A61F64"/>
    <w:rsid w:val="00A62080"/>
    <w:rsid w:val="00A6245E"/>
    <w:rsid w:val="00A62691"/>
    <w:rsid w:val="00A62ACD"/>
    <w:rsid w:val="00A630A2"/>
    <w:rsid w:val="00A632B8"/>
    <w:rsid w:val="00A639CE"/>
    <w:rsid w:val="00A63BF3"/>
    <w:rsid w:val="00A64527"/>
    <w:rsid w:val="00A64942"/>
    <w:rsid w:val="00A65029"/>
    <w:rsid w:val="00A653F0"/>
    <w:rsid w:val="00A65596"/>
    <w:rsid w:val="00A65911"/>
    <w:rsid w:val="00A659D8"/>
    <w:rsid w:val="00A65BEA"/>
    <w:rsid w:val="00A6643C"/>
    <w:rsid w:val="00A66B37"/>
    <w:rsid w:val="00A66D8E"/>
    <w:rsid w:val="00A66F8F"/>
    <w:rsid w:val="00A67544"/>
    <w:rsid w:val="00A675D2"/>
    <w:rsid w:val="00A67695"/>
    <w:rsid w:val="00A7060D"/>
    <w:rsid w:val="00A7075B"/>
    <w:rsid w:val="00A710C9"/>
    <w:rsid w:val="00A711A2"/>
    <w:rsid w:val="00A71286"/>
    <w:rsid w:val="00A719E4"/>
    <w:rsid w:val="00A71C55"/>
    <w:rsid w:val="00A71CE6"/>
    <w:rsid w:val="00A71D23"/>
    <w:rsid w:val="00A7234B"/>
    <w:rsid w:val="00A7248B"/>
    <w:rsid w:val="00A7333A"/>
    <w:rsid w:val="00A73D0D"/>
    <w:rsid w:val="00A74203"/>
    <w:rsid w:val="00A748D1"/>
    <w:rsid w:val="00A74A92"/>
    <w:rsid w:val="00A75ABB"/>
    <w:rsid w:val="00A75CC1"/>
    <w:rsid w:val="00A75E88"/>
    <w:rsid w:val="00A76441"/>
    <w:rsid w:val="00A76DB7"/>
    <w:rsid w:val="00A77801"/>
    <w:rsid w:val="00A77D40"/>
    <w:rsid w:val="00A77E00"/>
    <w:rsid w:val="00A803EF"/>
    <w:rsid w:val="00A8056E"/>
    <w:rsid w:val="00A80F4A"/>
    <w:rsid w:val="00A81366"/>
    <w:rsid w:val="00A819AE"/>
    <w:rsid w:val="00A82D58"/>
    <w:rsid w:val="00A835F2"/>
    <w:rsid w:val="00A8399D"/>
    <w:rsid w:val="00A83E3D"/>
    <w:rsid w:val="00A8443A"/>
    <w:rsid w:val="00A84741"/>
    <w:rsid w:val="00A8479C"/>
    <w:rsid w:val="00A84B40"/>
    <w:rsid w:val="00A850D4"/>
    <w:rsid w:val="00A8557B"/>
    <w:rsid w:val="00A85A05"/>
    <w:rsid w:val="00A86D63"/>
    <w:rsid w:val="00A86F82"/>
    <w:rsid w:val="00A872B0"/>
    <w:rsid w:val="00A87797"/>
    <w:rsid w:val="00A9008C"/>
    <w:rsid w:val="00A908EF"/>
    <w:rsid w:val="00A90E72"/>
    <w:rsid w:val="00A90F2D"/>
    <w:rsid w:val="00A91654"/>
    <w:rsid w:val="00A91B2C"/>
    <w:rsid w:val="00A922A2"/>
    <w:rsid w:val="00A92C02"/>
    <w:rsid w:val="00A9327B"/>
    <w:rsid w:val="00A93B69"/>
    <w:rsid w:val="00A950F2"/>
    <w:rsid w:val="00A95166"/>
    <w:rsid w:val="00A95CF8"/>
    <w:rsid w:val="00A95D03"/>
    <w:rsid w:val="00A95EE1"/>
    <w:rsid w:val="00A963C7"/>
    <w:rsid w:val="00A965FD"/>
    <w:rsid w:val="00A96ACD"/>
    <w:rsid w:val="00A97806"/>
    <w:rsid w:val="00AA023B"/>
    <w:rsid w:val="00AA04B6"/>
    <w:rsid w:val="00AA0B1A"/>
    <w:rsid w:val="00AA12C2"/>
    <w:rsid w:val="00AA1626"/>
    <w:rsid w:val="00AA179F"/>
    <w:rsid w:val="00AA1AE5"/>
    <w:rsid w:val="00AA1C25"/>
    <w:rsid w:val="00AA2614"/>
    <w:rsid w:val="00AA3DB7"/>
    <w:rsid w:val="00AA4566"/>
    <w:rsid w:val="00AA51F5"/>
    <w:rsid w:val="00AA5E3B"/>
    <w:rsid w:val="00AA5E90"/>
    <w:rsid w:val="00AA68B4"/>
    <w:rsid w:val="00AA6AC5"/>
    <w:rsid w:val="00AB0543"/>
    <w:rsid w:val="00AB0AC9"/>
    <w:rsid w:val="00AB185A"/>
    <w:rsid w:val="00AB1B1B"/>
    <w:rsid w:val="00AB1BA7"/>
    <w:rsid w:val="00AB1C05"/>
    <w:rsid w:val="00AB1E04"/>
    <w:rsid w:val="00AB20CC"/>
    <w:rsid w:val="00AB228D"/>
    <w:rsid w:val="00AB2680"/>
    <w:rsid w:val="00AB29CF"/>
    <w:rsid w:val="00AB3113"/>
    <w:rsid w:val="00AB348A"/>
    <w:rsid w:val="00AB35F2"/>
    <w:rsid w:val="00AB3F38"/>
    <w:rsid w:val="00AB42D0"/>
    <w:rsid w:val="00AB43EC"/>
    <w:rsid w:val="00AB4903"/>
    <w:rsid w:val="00AB4BF4"/>
    <w:rsid w:val="00AB5ADF"/>
    <w:rsid w:val="00AB5CAB"/>
    <w:rsid w:val="00AB5E57"/>
    <w:rsid w:val="00AB6022"/>
    <w:rsid w:val="00AB6994"/>
    <w:rsid w:val="00AB6E34"/>
    <w:rsid w:val="00AB6F27"/>
    <w:rsid w:val="00AB725F"/>
    <w:rsid w:val="00AB74A4"/>
    <w:rsid w:val="00AC0705"/>
    <w:rsid w:val="00AC0A0B"/>
    <w:rsid w:val="00AC109B"/>
    <w:rsid w:val="00AC12A4"/>
    <w:rsid w:val="00AC13BD"/>
    <w:rsid w:val="00AC15B9"/>
    <w:rsid w:val="00AC2624"/>
    <w:rsid w:val="00AC2B26"/>
    <w:rsid w:val="00AC340E"/>
    <w:rsid w:val="00AC3A3A"/>
    <w:rsid w:val="00AC45DB"/>
    <w:rsid w:val="00AC4E40"/>
    <w:rsid w:val="00AC53C3"/>
    <w:rsid w:val="00AC5974"/>
    <w:rsid w:val="00AC59B9"/>
    <w:rsid w:val="00AC6096"/>
    <w:rsid w:val="00AC64FA"/>
    <w:rsid w:val="00AC6677"/>
    <w:rsid w:val="00AC6C36"/>
    <w:rsid w:val="00AC74DA"/>
    <w:rsid w:val="00AC7A27"/>
    <w:rsid w:val="00AC7A2B"/>
    <w:rsid w:val="00AC7C25"/>
    <w:rsid w:val="00AD0A51"/>
    <w:rsid w:val="00AD0B37"/>
    <w:rsid w:val="00AD0B59"/>
    <w:rsid w:val="00AD11F7"/>
    <w:rsid w:val="00AD1DB7"/>
    <w:rsid w:val="00AD2852"/>
    <w:rsid w:val="00AD3400"/>
    <w:rsid w:val="00AD3976"/>
    <w:rsid w:val="00AD3E34"/>
    <w:rsid w:val="00AD47DD"/>
    <w:rsid w:val="00AD4D2A"/>
    <w:rsid w:val="00AD4EBD"/>
    <w:rsid w:val="00AD542F"/>
    <w:rsid w:val="00AD66D6"/>
    <w:rsid w:val="00AD7305"/>
    <w:rsid w:val="00AD7C82"/>
    <w:rsid w:val="00AD7E64"/>
    <w:rsid w:val="00AE0C56"/>
    <w:rsid w:val="00AE149E"/>
    <w:rsid w:val="00AE1558"/>
    <w:rsid w:val="00AE1A29"/>
    <w:rsid w:val="00AE22D8"/>
    <w:rsid w:val="00AE22F2"/>
    <w:rsid w:val="00AE29FC"/>
    <w:rsid w:val="00AE2F3F"/>
    <w:rsid w:val="00AE31D4"/>
    <w:rsid w:val="00AE36FD"/>
    <w:rsid w:val="00AE3B4E"/>
    <w:rsid w:val="00AE3B9F"/>
    <w:rsid w:val="00AE3C34"/>
    <w:rsid w:val="00AE483B"/>
    <w:rsid w:val="00AE5128"/>
    <w:rsid w:val="00AE59EC"/>
    <w:rsid w:val="00AE6390"/>
    <w:rsid w:val="00AE67B3"/>
    <w:rsid w:val="00AE72F1"/>
    <w:rsid w:val="00AE7864"/>
    <w:rsid w:val="00AE7949"/>
    <w:rsid w:val="00AF06D2"/>
    <w:rsid w:val="00AF1454"/>
    <w:rsid w:val="00AF1508"/>
    <w:rsid w:val="00AF16C6"/>
    <w:rsid w:val="00AF1E0D"/>
    <w:rsid w:val="00AF21AF"/>
    <w:rsid w:val="00AF25D5"/>
    <w:rsid w:val="00AF2C4E"/>
    <w:rsid w:val="00AF33CA"/>
    <w:rsid w:val="00AF3789"/>
    <w:rsid w:val="00AF37B6"/>
    <w:rsid w:val="00AF3A07"/>
    <w:rsid w:val="00AF3DBB"/>
    <w:rsid w:val="00AF4A05"/>
    <w:rsid w:val="00AF5194"/>
    <w:rsid w:val="00AF5280"/>
    <w:rsid w:val="00AF53EF"/>
    <w:rsid w:val="00AF570B"/>
    <w:rsid w:val="00AF57F7"/>
    <w:rsid w:val="00AF5A03"/>
    <w:rsid w:val="00AF5C41"/>
    <w:rsid w:val="00AF73C3"/>
    <w:rsid w:val="00AF795C"/>
    <w:rsid w:val="00AF7B45"/>
    <w:rsid w:val="00B00752"/>
    <w:rsid w:val="00B01054"/>
    <w:rsid w:val="00B010BA"/>
    <w:rsid w:val="00B010E5"/>
    <w:rsid w:val="00B017FA"/>
    <w:rsid w:val="00B0198A"/>
    <w:rsid w:val="00B026C1"/>
    <w:rsid w:val="00B02B9C"/>
    <w:rsid w:val="00B02C12"/>
    <w:rsid w:val="00B03443"/>
    <w:rsid w:val="00B0353B"/>
    <w:rsid w:val="00B0379D"/>
    <w:rsid w:val="00B040B2"/>
    <w:rsid w:val="00B04459"/>
    <w:rsid w:val="00B04EFF"/>
    <w:rsid w:val="00B0673B"/>
    <w:rsid w:val="00B06BE0"/>
    <w:rsid w:val="00B070D1"/>
    <w:rsid w:val="00B0715D"/>
    <w:rsid w:val="00B07321"/>
    <w:rsid w:val="00B076A2"/>
    <w:rsid w:val="00B07790"/>
    <w:rsid w:val="00B07A6D"/>
    <w:rsid w:val="00B07E43"/>
    <w:rsid w:val="00B10558"/>
    <w:rsid w:val="00B10658"/>
    <w:rsid w:val="00B111C9"/>
    <w:rsid w:val="00B111ED"/>
    <w:rsid w:val="00B11969"/>
    <w:rsid w:val="00B11D7D"/>
    <w:rsid w:val="00B1257C"/>
    <w:rsid w:val="00B136B6"/>
    <w:rsid w:val="00B14299"/>
    <w:rsid w:val="00B14B02"/>
    <w:rsid w:val="00B153E8"/>
    <w:rsid w:val="00B156A5"/>
    <w:rsid w:val="00B156A9"/>
    <w:rsid w:val="00B15F83"/>
    <w:rsid w:val="00B160FF"/>
    <w:rsid w:val="00B16322"/>
    <w:rsid w:val="00B1662E"/>
    <w:rsid w:val="00B168CC"/>
    <w:rsid w:val="00B16A6F"/>
    <w:rsid w:val="00B16E27"/>
    <w:rsid w:val="00B17678"/>
    <w:rsid w:val="00B200BD"/>
    <w:rsid w:val="00B20435"/>
    <w:rsid w:val="00B205FC"/>
    <w:rsid w:val="00B2103E"/>
    <w:rsid w:val="00B21D3A"/>
    <w:rsid w:val="00B21F5F"/>
    <w:rsid w:val="00B223B1"/>
    <w:rsid w:val="00B2242A"/>
    <w:rsid w:val="00B22C0D"/>
    <w:rsid w:val="00B22F1C"/>
    <w:rsid w:val="00B23862"/>
    <w:rsid w:val="00B23AF4"/>
    <w:rsid w:val="00B23B71"/>
    <w:rsid w:val="00B23C15"/>
    <w:rsid w:val="00B23CCB"/>
    <w:rsid w:val="00B24924"/>
    <w:rsid w:val="00B24A96"/>
    <w:rsid w:val="00B24E2E"/>
    <w:rsid w:val="00B2511F"/>
    <w:rsid w:val="00B2564C"/>
    <w:rsid w:val="00B25762"/>
    <w:rsid w:val="00B25B40"/>
    <w:rsid w:val="00B25FDE"/>
    <w:rsid w:val="00B2679B"/>
    <w:rsid w:val="00B26AB0"/>
    <w:rsid w:val="00B26AD2"/>
    <w:rsid w:val="00B26CA2"/>
    <w:rsid w:val="00B271C1"/>
    <w:rsid w:val="00B273E7"/>
    <w:rsid w:val="00B27C06"/>
    <w:rsid w:val="00B30847"/>
    <w:rsid w:val="00B30B4E"/>
    <w:rsid w:val="00B30DC8"/>
    <w:rsid w:val="00B31246"/>
    <w:rsid w:val="00B3166D"/>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9D8"/>
    <w:rsid w:val="00B37CEF"/>
    <w:rsid w:val="00B37D97"/>
    <w:rsid w:val="00B4037B"/>
    <w:rsid w:val="00B411BD"/>
    <w:rsid w:val="00B412E0"/>
    <w:rsid w:val="00B414F5"/>
    <w:rsid w:val="00B41559"/>
    <w:rsid w:val="00B4164B"/>
    <w:rsid w:val="00B418E8"/>
    <w:rsid w:val="00B42285"/>
    <w:rsid w:val="00B4274B"/>
    <w:rsid w:val="00B427BA"/>
    <w:rsid w:val="00B4284A"/>
    <w:rsid w:val="00B42868"/>
    <w:rsid w:val="00B43080"/>
    <w:rsid w:val="00B431AC"/>
    <w:rsid w:val="00B43377"/>
    <w:rsid w:val="00B435B1"/>
    <w:rsid w:val="00B4367F"/>
    <w:rsid w:val="00B4370A"/>
    <w:rsid w:val="00B4376B"/>
    <w:rsid w:val="00B438BA"/>
    <w:rsid w:val="00B43ED5"/>
    <w:rsid w:val="00B44A08"/>
    <w:rsid w:val="00B44CC1"/>
    <w:rsid w:val="00B44F99"/>
    <w:rsid w:val="00B45101"/>
    <w:rsid w:val="00B4578A"/>
    <w:rsid w:val="00B45876"/>
    <w:rsid w:val="00B46A3B"/>
    <w:rsid w:val="00B46A84"/>
    <w:rsid w:val="00B46D45"/>
    <w:rsid w:val="00B472C8"/>
    <w:rsid w:val="00B47425"/>
    <w:rsid w:val="00B47662"/>
    <w:rsid w:val="00B47C8A"/>
    <w:rsid w:val="00B5089C"/>
    <w:rsid w:val="00B50F24"/>
    <w:rsid w:val="00B5100D"/>
    <w:rsid w:val="00B5139E"/>
    <w:rsid w:val="00B51542"/>
    <w:rsid w:val="00B51D1D"/>
    <w:rsid w:val="00B51EE2"/>
    <w:rsid w:val="00B52AD5"/>
    <w:rsid w:val="00B53023"/>
    <w:rsid w:val="00B5310E"/>
    <w:rsid w:val="00B5459B"/>
    <w:rsid w:val="00B54ACC"/>
    <w:rsid w:val="00B54DCB"/>
    <w:rsid w:val="00B54EA1"/>
    <w:rsid w:val="00B556BC"/>
    <w:rsid w:val="00B55AC2"/>
    <w:rsid w:val="00B55B98"/>
    <w:rsid w:val="00B560A6"/>
    <w:rsid w:val="00B560C9"/>
    <w:rsid w:val="00B56533"/>
    <w:rsid w:val="00B565B3"/>
    <w:rsid w:val="00B56CFC"/>
    <w:rsid w:val="00B5717E"/>
    <w:rsid w:val="00B57421"/>
    <w:rsid w:val="00B57768"/>
    <w:rsid w:val="00B57777"/>
    <w:rsid w:val="00B57A17"/>
    <w:rsid w:val="00B6082B"/>
    <w:rsid w:val="00B60EE8"/>
    <w:rsid w:val="00B61BE2"/>
    <w:rsid w:val="00B61C9D"/>
    <w:rsid w:val="00B61E2E"/>
    <w:rsid w:val="00B6266F"/>
    <w:rsid w:val="00B62E0B"/>
    <w:rsid w:val="00B632D0"/>
    <w:rsid w:val="00B63C32"/>
    <w:rsid w:val="00B63DF7"/>
    <w:rsid w:val="00B64117"/>
    <w:rsid w:val="00B64434"/>
    <w:rsid w:val="00B64463"/>
    <w:rsid w:val="00B648BB"/>
    <w:rsid w:val="00B64D3E"/>
    <w:rsid w:val="00B66D89"/>
    <w:rsid w:val="00B678C9"/>
    <w:rsid w:val="00B67E82"/>
    <w:rsid w:val="00B704A7"/>
    <w:rsid w:val="00B70F72"/>
    <w:rsid w:val="00B711CE"/>
    <w:rsid w:val="00B71220"/>
    <w:rsid w:val="00B71DC8"/>
    <w:rsid w:val="00B7217C"/>
    <w:rsid w:val="00B7277C"/>
    <w:rsid w:val="00B7421C"/>
    <w:rsid w:val="00B746C6"/>
    <w:rsid w:val="00B75297"/>
    <w:rsid w:val="00B752F7"/>
    <w:rsid w:val="00B75CDF"/>
    <w:rsid w:val="00B75E61"/>
    <w:rsid w:val="00B7604C"/>
    <w:rsid w:val="00B76278"/>
    <w:rsid w:val="00B762A2"/>
    <w:rsid w:val="00B7652C"/>
    <w:rsid w:val="00B766BF"/>
    <w:rsid w:val="00B76FA6"/>
    <w:rsid w:val="00B77DB4"/>
    <w:rsid w:val="00B803BE"/>
    <w:rsid w:val="00B80910"/>
    <w:rsid w:val="00B81570"/>
    <w:rsid w:val="00B818F4"/>
    <w:rsid w:val="00B81911"/>
    <w:rsid w:val="00B81BC9"/>
    <w:rsid w:val="00B81D0B"/>
    <w:rsid w:val="00B8222F"/>
    <w:rsid w:val="00B82615"/>
    <w:rsid w:val="00B82D7F"/>
    <w:rsid w:val="00B83444"/>
    <w:rsid w:val="00B836ED"/>
    <w:rsid w:val="00B84146"/>
    <w:rsid w:val="00B84185"/>
    <w:rsid w:val="00B853BE"/>
    <w:rsid w:val="00B856A6"/>
    <w:rsid w:val="00B85B17"/>
    <w:rsid w:val="00B85B4B"/>
    <w:rsid w:val="00B8611F"/>
    <w:rsid w:val="00B861A2"/>
    <w:rsid w:val="00B86476"/>
    <w:rsid w:val="00B86A3D"/>
    <w:rsid w:val="00B875C7"/>
    <w:rsid w:val="00B877B4"/>
    <w:rsid w:val="00B87870"/>
    <w:rsid w:val="00B90821"/>
    <w:rsid w:val="00B90CD5"/>
    <w:rsid w:val="00B90D10"/>
    <w:rsid w:val="00B90E3D"/>
    <w:rsid w:val="00B90FD6"/>
    <w:rsid w:val="00B90FE5"/>
    <w:rsid w:val="00B919AD"/>
    <w:rsid w:val="00B91A2B"/>
    <w:rsid w:val="00B91B34"/>
    <w:rsid w:val="00B924B9"/>
    <w:rsid w:val="00B92890"/>
    <w:rsid w:val="00B92F57"/>
    <w:rsid w:val="00B93204"/>
    <w:rsid w:val="00B93620"/>
    <w:rsid w:val="00B93A7B"/>
    <w:rsid w:val="00B944C6"/>
    <w:rsid w:val="00B94A04"/>
    <w:rsid w:val="00B94DD6"/>
    <w:rsid w:val="00B94E17"/>
    <w:rsid w:val="00B94F83"/>
    <w:rsid w:val="00B957FE"/>
    <w:rsid w:val="00B958ED"/>
    <w:rsid w:val="00B95CB9"/>
    <w:rsid w:val="00B95F02"/>
    <w:rsid w:val="00B96612"/>
    <w:rsid w:val="00B96BEF"/>
    <w:rsid w:val="00B96FC0"/>
    <w:rsid w:val="00B9703B"/>
    <w:rsid w:val="00B970F1"/>
    <w:rsid w:val="00B97260"/>
    <w:rsid w:val="00B977E7"/>
    <w:rsid w:val="00B979C2"/>
    <w:rsid w:val="00B97A69"/>
    <w:rsid w:val="00BA031F"/>
    <w:rsid w:val="00BA0632"/>
    <w:rsid w:val="00BA0AAA"/>
    <w:rsid w:val="00BA0DFB"/>
    <w:rsid w:val="00BA145D"/>
    <w:rsid w:val="00BA1D21"/>
    <w:rsid w:val="00BA22D1"/>
    <w:rsid w:val="00BA2FEF"/>
    <w:rsid w:val="00BA3825"/>
    <w:rsid w:val="00BA3D93"/>
    <w:rsid w:val="00BA41D1"/>
    <w:rsid w:val="00BA4449"/>
    <w:rsid w:val="00BA4559"/>
    <w:rsid w:val="00BA4BC7"/>
    <w:rsid w:val="00BA77B1"/>
    <w:rsid w:val="00BA7E38"/>
    <w:rsid w:val="00BB0B75"/>
    <w:rsid w:val="00BB1548"/>
    <w:rsid w:val="00BB1CE7"/>
    <w:rsid w:val="00BB1F11"/>
    <w:rsid w:val="00BB2721"/>
    <w:rsid w:val="00BB2EF1"/>
    <w:rsid w:val="00BB2FD3"/>
    <w:rsid w:val="00BB2FDF"/>
    <w:rsid w:val="00BB2FFF"/>
    <w:rsid w:val="00BB393C"/>
    <w:rsid w:val="00BB3FBE"/>
    <w:rsid w:val="00BB4371"/>
    <w:rsid w:val="00BB4A96"/>
    <w:rsid w:val="00BB5FCB"/>
    <w:rsid w:val="00BB604B"/>
    <w:rsid w:val="00BB6A78"/>
    <w:rsid w:val="00BB70D3"/>
    <w:rsid w:val="00BB755C"/>
    <w:rsid w:val="00BB78F3"/>
    <w:rsid w:val="00BB7BFD"/>
    <w:rsid w:val="00BC00EC"/>
    <w:rsid w:val="00BC015F"/>
    <w:rsid w:val="00BC03C6"/>
    <w:rsid w:val="00BC08C5"/>
    <w:rsid w:val="00BC0990"/>
    <w:rsid w:val="00BC1099"/>
    <w:rsid w:val="00BC12FB"/>
    <w:rsid w:val="00BC1C3C"/>
    <w:rsid w:val="00BC307F"/>
    <w:rsid w:val="00BC3159"/>
    <w:rsid w:val="00BC3257"/>
    <w:rsid w:val="00BC36E1"/>
    <w:rsid w:val="00BC39DB"/>
    <w:rsid w:val="00BC3A32"/>
    <w:rsid w:val="00BC3B07"/>
    <w:rsid w:val="00BC3CFE"/>
    <w:rsid w:val="00BC3DEA"/>
    <w:rsid w:val="00BC40BC"/>
    <w:rsid w:val="00BC4416"/>
    <w:rsid w:val="00BC46EF"/>
    <w:rsid w:val="00BC5D93"/>
    <w:rsid w:val="00BC643D"/>
    <w:rsid w:val="00BC6FD6"/>
    <w:rsid w:val="00BC7408"/>
    <w:rsid w:val="00BC7BC6"/>
    <w:rsid w:val="00BC7DD9"/>
    <w:rsid w:val="00BD008E"/>
    <w:rsid w:val="00BD062E"/>
    <w:rsid w:val="00BD070D"/>
    <w:rsid w:val="00BD07C9"/>
    <w:rsid w:val="00BD0DB5"/>
    <w:rsid w:val="00BD1208"/>
    <w:rsid w:val="00BD137E"/>
    <w:rsid w:val="00BD13CD"/>
    <w:rsid w:val="00BD1A23"/>
    <w:rsid w:val="00BD1BBB"/>
    <w:rsid w:val="00BD22C8"/>
    <w:rsid w:val="00BD2354"/>
    <w:rsid w:val="00BD2DE0"/>
    <w:rsid w:val="00BD2F3B"/>
    <w:rsid w:val="00BD2F3D"/>
    <w:rsid w:val="00BD3372"/>
    <w:rsid w:val="00BD365E"/>
    <w:rsid w:val="00BD3D21"/>
    <w:rsid w:val="00BD3F8E"/>
    <w:rsid w:val="00BD4479"/>
    <w:rsid w:val="00BD4600"/>
    <w:rsid w:val="00BD48B4"/>
    <w:rsid w:val="00BD4ADF"/>
    <w:rsid w:val="00BD4D06"/>
    <w:rsid w:val="00BD50AA"/>
    <w:rsid w:val="00BD5135"/>
    <w:rsid w:val="00BD53FB"/>
    <w:rsid w:val="00BD60B5"/>
    <w:rsid w:val="00BD637B"/>
    <w:rsid w:val="00BD6E95"/>
    <w:rsid w:val="00BD7151"/>
    <w:rsid w:val="00BD7291"/>
    <w:rsid w:val="00BD7EA3"/>
    <w:rsid w:val="00BD7FE2"/>
    <w:rsid w:val="00BE089C"/>
    <w:rsid w:val="00BE0929"/>
    <w:rsid w:val="00BE0B19"/>
    <w:rsid w:val="00BE0DD8"/>
    <w:rsid w:val="00BE0DDE"/>
    <w:rsid w:val="00BE11AE"/>
    <w:rsid w:val="00BE13F0"/>
    <w:rsid w:val="00BE162D"/>
    <w:rsid w:val="00BE1D6A"/>
    <w:rsid w:val="00BE1D82"/>
    <w:rsid w:val="00BE1D83"/>
    <w:rsid w:val="00BE1DA0"/>
    <w:rsid w:val="00BE1EE4"/>
    <w:rsid w:val="00BE1F8B"/>
    <w:rsid w:val="00BE2B4F"/>
    <w:rsid w:val="00BE2CCC"/>
    <w:rsid w:val="00BE2EEE"/>
    <w:rsid w:val="00BE2F39"/>
    <w:rsid w:val="00BE3311"/>
    <w:rsid w:val="00BE332D"/>
    <w:rsid w:val="00BE3C8E"/>
    <w:rsid w:val="00BE3CF1"/>
    <w:rsid w:val="00BE43D8"/>
    <w:rsid w:val="00BE4B20"/>
    <w:rsid w:val="00BE4E7F"/>
    <w:rsid w:val="00BE5B69"/>
    <w:rsid w:val="00BE5F7B"/>
    <w:rsid w:val="00BE5FC4"/>
    <w:rsid w:val="00BE6184"/>
    <w:rsid w:val="00BE648D"/>
    <w:rsid w:val="00BE6716"/>
    <w:rsid w:val="00BE6B59"/>
    <w:rsid w:val="00BE7C4D"/>
    <w:rsid w:val="00BE7F6A"/>
    <w:rsid w:val="00BE7F72"/>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6E91"/>
    <w:rsid w:val="00BF73E2"/>
    <w:rsid w:val="00BF73F2"/>
    <w:rsid w:val="00BF7C1C"/>
    <w:rsid w:val="00BF7C71"/>
    <w:rsid w:val="00BF7D06"/>
    <w:rsid w:val="00C01023"/>
    <w:rsid w:val="00C01445"/>
    <w:rsid w:val="00C01671"/>
    <w:rsid w:val="00C01D6E"/>
    <w:rsid w:val="00C02419"/>
    <w:rsid w:val="00C025E0"/>
    <w:rsid w:val="00C025E6"/>
    <w:rsid w:val="00C02766"/>
    <w:rsid w:val="00C02802"/>
    <w:rsid w:val="00C02C34"/>
    <w:rsid w:val="00C03183"/>
    <w:rsid w:val="00C032CB"/>
    <w:rsid w:val="00C03C69"/>
    <w:rsid w:val="00C03D11"/>
    <w:rsid w:val="00C03EE8"/>
    <w:rsid w:val="00C03F7C"/>
    <w:rsid w:val="00C04013"/>
    <w:rsid w:val="00C050FC"/>
    <w:rsid w:val="00C0524A"/>
    <w:rsid w:val="00C05639"/>
    <w:rsid w:val="00C05BEC"/>
    <w:rsid w:val="00C05C55"/>
    <w:rsid w:val="00C06165"/>
    <w:rsid w:val="00C067B6"/>
    <w:rsid w:val="00C06AFB"/>
    <w:rsid w:val="00C06B07"/>
    <w:rsid w:val="00C06E7D"/>
    <w:rsid w:val="00C070AE"/>
    <w:rsid w:val="00C07C5D"/>
    <w:rsid w:val="00C103CB"/>
    <w:rsid w:val="00C1068E"/>
    <w:rsid w:val="00C10F2A"/>
    <w:rsid w:val="00C1112B"/>
    <w:rsid w:val="00C1181A"/>
    <w:rsid w:val="00C11A88"/>
    <w:rsid w:val="00C11DD4"/>
    <w:rsid w:val="00C11E2F"/>
    <w:rsid w:val="00C12012"/>
    <w:rsid w:val="00C12158"/>
    <w:rsid w:val="00C12874"/>
    <w:rsid w:val="00C12BC1"/>
    <w:rsid w:val="00C12DD9"/>
    <w:rsid w:val="00C1370E"/>
    <w:rsid w:val="00C13BDA"/>
    <w:rsid w:val="00C13C82"/>
    <w:rsid w:val="00C13FFD"/>
    <w:rsid w:val="00C14632"/>
    <w:rsid w:val="00C15929"/>
    <w:rsid w:val="00C16C30"/>
    <w:rsid w:val="00C17319"/>
    <w:rsid w:val="00C17A57"/>
    <w:rsid w:val="00C17B6C"/>
    <w:rsid w:val="00C200DF"/>
    <w:rsid w:val="00C205F2"/>
    <w:rsid w:val="00C20A00"/>
    <w:rsid w:val="00C20A5A"/>
    <w:rsid w:val="00C21673"/>
    <w:rsid w:val="00C21C7A"/>
    <w:rsid w:val="00C22423"/>
    <w:rsid w:val="00C225CC"/>
    <w:rsid w:val="00C22BC7"/>
    <w:rsid w:val="00C22ED2"/>
    <w:rsid w:val="00C23130"/>
    <w:rsid w:val="00C2365A"/>
    <w:rsid w:val="00C241C0"/>
    <w:rsid w:val="00C24927"/>
    <w:rsid w:val="00C255A5"/>
    <w:rsid w:val="00C2584B"/>
    <w:rsid w:val="00C25942"/>
    <w:rsid w:val="00C25DD9"/>
    <w:rsid w:val="00C25F82"/>
    <w:rsid w:val="00C26478"/>
    <w:rsid w:val="00C2663F"/>
    <w:rsid w:val="00C26DB8"/>
    <w:rsid w:val="00C27AF5"/>
    <w:rsid w:val="00C30C26"/>
    <w:rsid w:val="00C30FE5"/>
    <w:rsid w:val="00C318EC"/>
    <w:rsid w:val="00C32009"/>
    <w:rsid w:val="00C32089"/>
    <w:rsid w:val="00C329D9"/>
    <w:rsid w:val="00C32CFB"/>
    <w:rsid w:val="00C33C91"/>
    <w:rsid w:val="00C33CF0"/>
    <w:rsid w:val="00C3400F"/>
    <w:rsid w:val="00C34597"/>
    <w:rsid w:val="00C34B64"/>
    <w:rsid w:val="00C34C36"/>
    <w:rsid w:val="00C351CD"/>
    <w:rsid w:val="00C352B3"/>
    <w:rsid w:val="00C359CC"/>
    <w:rsid w:val="00C361D1"/>
    <w:rsid w:val="00C3654C"/>
    <w:rsid w:val="00C36A61"/>
    <w:rsid w:val="00C36BF5"/>
    <w:rsid w:val="00C36D99"/>
    <w:rsid w:val="00C36DBC"/>
    <w:rsid w:val="00C3714E"/>
    <w:rsid w:val="00C376BA"/>
    <w:rsid w:val="00C37F06"/>
    <w:rsid w:val="00C40123"/>
    <w:rsid w:val="00C40373"/>
    <w:rsid w:val="00C4057D"/>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5B9"/>
    <w:rsid w:val="00C478F3"/>
    <w:rsid w:val="00C479B5"/>
    <w:rsid w:val="00C50242"/>
    <w:rsid w:val="00C5034D"/>
    <w:rsid w:val="00C50410"/>
    <w:rsid w:val="00C5042B"/>
    <w:rsid w:val="00C5050E"/>
    <w:rsid w:val="00C50E99"/>
    <w:rsid w:val="00C50E9E"/>
    <w:rsid w:val="00C524D8"/>
    <w:rsid w:val="00C52514"/>
    <w:rsid w:val="00C52633"/>
    <w:rsid w:val="00C52744"/>
    <w:rsid w:val="00C53EB3"/>
    <w:rsid w:val="00C5405A"/>
    <w:rsid w:val="00C542D4"/>
    <w:rsid w:val="00C54ADB"/>
    <w:rsid w:val="00C54D71"/>
    <w:rsid w:val="00C54F4C"/>
    <w:rsid w:val="00C54F69"/>
    <w:rsid w:val="00C555E9"/>
    <w:rsid w:val="00C55660"/>
    <w:rsid w:val="00C563F5"/>
    <w:rsid w:val="00C5649E"/>
    <w:rsid w:val="00C56DBC"/>
    <w:rsid w:val="00C570F7"/>
    <w:rsid w:val="00C60728"/>
    <w:rsid w:val="00C6160F"/>
    <w:rsid w:val="00C61837"/>
    <w:rsid w:val="00C61CAA"/>
    <w:rsid w:val="00C61D52"/>
    <w:rsid w:val="00C62AE0"/>
    <w:rsid w:val="00C62CD5"/>
    <w:rsid w:val="00C632D0"/>
    <w:rsid w:val="00C6353F"/>
    <w:rsid w:val="00C636E6"/>
    <w:rsid w:val="00C639D6"/>
    <w:rsid w:val="00C63BD8"/>
    <w:rsid w:val="00C63F8E"/>
    <w:rsid w:val="00C647FB"/>
    <w:rsid w:val="00C649B6"/>
    <w:rsid w:val="00C64FDF"/>
    <w:rsid w:val="00C654E0"/>
    <w:rsid w:val="00C658E7"/>
    <w:rsid w:val="00C65B03"/>
    <w:rsid w:val="00C65B46"/>
    <w:rsid w:val="00C66420"/>
    <w:rsid w:val="00C6660D"/>
    <w:rsid w:val="00C66BFE"/>
    <w:rsid w:val="00C66F8F"/>
    <w:rsid w:val="00C670B7"/>
    <w:rsid w:val="00C678CE"/>
    <w:rsid w:val="00C678E9"/>
    <w:rsid w:val="00C67B63"/>
    <w:rsid w:val="00C67EAB"/>
    <w:rsid w:val="00C67EEF"/>
    <w:rsid w:val="00C70523"/>
    <w:rsid w:val="00C70C82"/>
    <w:rsid w:val="00C70DFF"/>
    <w:rsid w:val="00C714D4"/>
    <w:rsid w:val="00C739E9"/>
    <w:rsid w:val="00C73C85"/>
    <w:rsid w:val="00C7426A"/>
    <w:rsid w:val="00C74C44"/>
    <w:rsid w:val="00C74D98"/>
    <w:rsid w:val="00C755B5"/>
    <w:rsid w:val="00C7593B"/>
    <w:rsid w:val="00C75A6B"/>
    <w:rsid w:val="00C760F9"/>
    <w:rsid w:val="00C7628E"/>
    <w:rsid w:val="00C763B6"/>
    <w:rsid w:val="00C7644F"/>
    <w:rsid w:val="00C76662"/>
    <w:rsid w:val="00C7685A"/>
    <w:rsid w:val="00C768F6"/>
    <w:rsid w:val="00C76EC1"/>
    <w:rsid w:val="00C772D6"/>
    <w:rsid w:val="00C773C4"/>
    <w:rsid w:val="00C77BA9"/>
    <w:rsid w:val="00C80073"/>
    <w:rsid w:val="00C80DEA"/>
    <w:rsid w:val="00C80E7E"/>
    <w:rsid w:val="00C816A5"/>
    <w:rsid w:val="00C82AAE"/>
    <w:rsid w:val="00C82C76"/>
    <w:rsid w:val="00C8303F"/>
    <w:rsid w:val="00C832DC"/>
    <w:rsid w:val="00C834CE"/>
    <w:rsid w:val="00C8377F"/>
    <w:rsid w:val="00C839E1"/>
    <w:rsid w:val="00C83DD8"/>
    <w:rsid w:val="00C84234"/>
    <w:rsid w:val="00C857E6"/>
    <w:rsid w:val="00C85ECD"/>
    <w:rsid w:val="00C8646D"/>
    <w:rsid w:val="00C86690"/>
    <w:rsid w:val="00C86E77"/>
    <w:rsid w:val="00C8746A"/>
    <w:rsid w:val="00C875A6"/>
    <w:rsid w:val="00C87A64"/>
    <w:rsid w:val="00C87B9F"/>
    <w:rsid w:val="00C87C9B"/>
    <w:rsid w:val="00C91DE3"/>
    <w:rsid w:val="00C92550"/>
    <w:rsid w:val="00C9271C"/>
    <w:rsid w:val="00C927B1"/>
    <w:rsid w:val="00C92C7F"/>
    <w:rsid w:val="00C930CA"/>
    <w:rsid w:val="00C9348A"/>
    <w:rsid w:val="00C934D4"/>
    <w:rsid w:val="00C9369D"/>
    <w:rsid w:val="00C9383A"/>
    <w:rsid w:val="00C93A83"/>
    <w:rsid w:val="00C944FA"/>
    <w:rsid w:val="00C9455F"/>
    <w:rsid w:val="00C95276"/>
    <w:rsid w:val="00C95794"/>
    <w:rsid w:val="00C95854"/>
    <w:rsid w:val="00C95EFF"/>
    <w:rsid w:val="00C95F26"/>
    <w:rsid w:val="00C965E5"/>
    <w:rsid w:val="00C968D1"/>
    <w:rsid w:val="00C96DD0"/>
    <w:rsid w:val="00C96E6F"/>
    <w:rsid w:val="00C9732D"/>
    <w:rsid w:val="00C97872"/>
    <w:rsid w:val="00C97DA0"/>
    <w:rsid w:val="00CA0532"/>
    <w:rsid w:val="00CA0E5F"/>
    <w:rsid w:val="00CA134E"/>
    <w:rsid w:val="00CA1799"/>
    <w:rsid w:val="00CA2241"/>
    <w:rsid w:val="00CA2612"/>
    <w:rsid w:val="00CA3499"/>
    <w:rsid w:val="00CA3905"/>
    <w:rsid w:val="00CA3CDD"/>
    <w:rsid w:val="00CA403B"/>
    <w:rsid w:val="00CA4135"/>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16FE"/>
    <w:rsid w:val="00CB1A2D"/>
    <w:rsid w:val="00CB228B"/>
    <w:rsid w:val="00CB22EA"/>
    <w:rsid w:val="00CB2468"/>
    <w:rsid w:val="00CB254C"/>
    <w:rsid w:val="00CB25ED"/>
    <w:rsid w:val="00CB26EC"/>
    <w:rsid w:val="00CB297A"/>
    <w:rsid w:val="00CB2C36"/>
    <w:rsid w:val="00CB2C3A"/>
    <w:rsid w:val="00CB2D2A"/>
    <w:rsid w:val="00CB2F37"/>
    <w:rsid w:val="00CB30C5"/>
    <w:rsid w:val="00CB30D3"/>
    <w:rsid w:val="00CB46B5"/>
    <w:rsid w:val="00CB4E47"/>
    <w:rsid w:val="00CB502A"/>
    <w:rsid w:val="00CB5B1E"/>
    <w:rsid w:val="00CB6D10"/>
    <w:rsid w:val="00CB735B"/>
    <w:rsid w:val="00CB787A"/>
    <w:rsid w:val="00CC0107"/>
    <w:rsid w:val="00CC0663"/>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C78C8"/>
    <w:rsid w:val="00CD002D"/>
    <w:rsid w:val="00CD0290"/>
    <w:rsid w:val="00CD0482"/>
    <w:rsid w:val="00CD087D"/>
    <w:rsid w:val="00CD0992"/>
    <w:rsid w:val="00CD0A66"/>
    <w:rsid w:val="00CD0F5D"/>
    <w:rsid w:val="00CD11F4"/>
    <w:rsid w:val="00CD1C0B"/>
    <w:rsid w:val="00CD2158"/>
    <w:rsid w:val="00CD239A"/>
    <w:rsid w:val="00CD2EB9"/>
    <w:rsid w:val="00CD39BB"/>
    <w:rsid w:val="00CD3DFF"/>
    <w:rsid w:val="00CD455E"/>
    <w:rsid w:val="00CD4D1F"/>
    <w:rsid w:val="00CD5512"/>
    <w:rsid w:val="00CD5BE6"/>
    <w:rsid w:val="00CD6D7C"/>
    <w:rsid w:val="00CD6E3D"/>
    <w:rsid w:val="00CD71AB"/>
    <w:rsid w:val="00CD78CA"/>
    <w:rsid w:val="00CE0109"/>
    <w:rsid w:val="00CE0F3D"/>
    <w:rsid w:val="00CE13F8"/>
    <w:rsid w:val="00CE1FC5"/>
    <w:rsid w:val="00CE283F"/>
    <w:rsid w:val="00CE293C"/>
    <w:rsid w:val="00CE2AA1"/>
    <w:rsid w:val="00CE2B04"/>
    <w:rsid w:val="00CE2FA7"/>
    <w:rsid w:val="00CE2FD3"/>
    <w:rsid w:val="00CE3A9A"/>
    <w:rsid w:val="00CE3D7D"/>
    <w:rsid w:val="00CE43B9"/>
    <w:rsid w:val="00CE46E5"/>
    <w:rsid w:val="00CE485A"/>
    <w:rsid w:val="00CE5279"/>
    <w:rsid w:val="00CE57D2"/>
    <w:rsid w:val="00CE5A78"/>
    <w:rsid w:val="00CE5E3C"/>
    <w:rsid w:val="00CE6061"/>
    <w:rsid w:val="00CE656A"/>
    <w:rsid w:val="00CE7620"/>
    <w:rsid w:val="00CE78AE"/>
    <w:rsid w:val="00CE7E62"/>
    <w:rsid w:val="00CF04F3"/>
    <w:rsid w:val="00CF0759"/>
    <w:rsid w:val="00CF1213"/>
    <w:rsid w:val="00CF195E"/>
    <w:rsid w:val="00CF19DA"/>
    <w:rsid w:val="00CF1C7F"/>
    <w:rsid w:val="00CF1CC0"/>
    <w:rsid w:val="00CF217F"/>
    <w:rsid w:val="00CF24F8"/>
    <w:rsid w:val="00CF2653"/>
    <w:rsid w:val="00CF2E83"/>
    <w:rsid w:val="00CF3290"/>
    <w:rsid w:val="00CF41E5"/>
    <w:rsid w:val="00CF4247"/>
    <w:rsid w:val="00CF4423"/>
    <w:rsid w:val="00CF4820"/>
    <w:rsid w:val="00CF4C32"/>
    <w:rsid w:val="00CF5263"/>
    <w:rsid w:val="00CF55B1"/>
    <w:rsid w:val="00CF60B5"/>
    <w:rsid w:val="00CF6987"/>
    <w:rsid w:val="00CF6DB4"/>
    <w:rsid w:val="00CF72F9"/>
    <w:rsid w:val="00CF752B"/>
    <w:rsid w:val="00CF767F"/>
    <w:rsid w:val="00CF7CF7"/>
    <w:rsid w:val="00D004FA"/>
    <w:rsid w:val="00D0088D"/>
    <w:rsid w:val="00D00E7E"/>
    <w:rsid w:val="00D012A4"/>
    <w:rsid w:val="00D01982"/>
    <w:rsid w:val="00D01B21"/>
    <w:rsid w:val="00D01E2F"/>
    <w:rsid w:val="00D01F39"/>
    <w:rsid w:val="00D0237F"/>
    <w:rsid w:val="00D0289A"/>
    <w:rsid w:val="00D03102"/>
    <w:rsid w:val="00D03132"/>
    <w:rsid w:val="00D03727"/>
    <w:rsid w:val="00D0378A"/>
    <w:rsid w:val="00D03BC6"/>
    <w:rsid w:val="00D0422B"/>
    <w:rsid w:val="00D047C2"/>
    <w:rsid w:val="00D04856"/>
    <w:rsid w:val="00D04871"/>
    <w:rsid w:val="00D05132"/>
    <w:rsid w:val="00D054F0"/>
    <w:rsid w:val="00D05EA9"/>
    <w:rsid w:val="00D05EF2"/>
    <w:rsid w:val="00D064CA"/>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370"/>
    <w:rsid w:val="00D17C6F"/>
    <w:rsid w:val="00D2033D"/>
    <w:rsid w:val="00D20B8B"/>
    <w:rsid w:val="00D20D2E"/>
    <w:rsid w:val="00D2100D"/>
    <w:rsid w:val="00D2162C"/>
    <w:rsid w:val="00D21A3C"/>
    <w:rsid w:val="00D229CD"/>
    <w:rsid w:val="00D22C35"/>
    <w:rsid w:val="00D233F1"/>
    <w:rsid w:val="00D23919"/>
    <w:rsid w:val="00D23AC8"/>
    <w:rsid w:val="00D23AEF"/>
    <w:rsid w:val="00D23FB0"/>
    <w:rsid w:val="00D245AA"/>
    <w:rsid w:val="00D24725"/>
    <w:rsid w:val="00D24AEA"/>
    <w:rsid w:val="00D25193"/>
    <w:rsid w:val="00D256F8"/>
    <w:rsid w:val="00D25B91"/>
    <w:rsid w:val="00D25D43"/>
    <w:rsid w:val="00D26532"/>
    <w:rsid w:val="00D2685C"/>
    <w:rsid w:val="00D26A3B"/>
    <w:rsid w:val="00D27016"/>
    <w:rsid w:val="00D27162"/>
    <w:rsid w:val="00D27273"/>
    <w:rsid w:val="00D272B7"/>
    <w:rsid w:val="00D27437"/>
    <w:rsid w:val="00D27989"/>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BFB"/>
    <w:rsid w:val="00D33D4D"/>
    <w:rsid w:val="00D34879"/>
    <w:rsid w:val="00D34A0B"/>
    <w:rsid w:val="00D34EF6"/>
    <w:rsid w:val="00D351FB"/>
    <w:rsid w:val="00D35739"/>
    <w:rsid w:val="00D36234"/>
    <w:rsid w:val="00D36371"/>
    <w:rsid w:val="00D36DD6"/>
    <w:rsid w:val="00D37603"/>
    <w:rsid w:val="00D37923"/>
    <w:rsid w:val="00D4075B"/>
    <w:rsid w:val="00D4204E"/>
    <w:rsid w:val="00D4356C"/>
    <w:rsid w:val="00D437D8"/>
    <w:rsid w:val="00D43D31"/>
    <w:rsid w:val="00D43DF8"/>
    <w:rsid w:val="00D43E6D"/>
    <w:rsid w:val="00D43EF8"/>
    <w:rsid w:val="00D44994"/>
    <w:rsid w:val="00D45DF3"/>
    <w:rsid w:val="00D45E41"/>
    <w:rsid w:val="00D45FBC"/>
    <w:rsid w:val="00D46174"/>
    <w:rsid w:val="00D4645E"/>
    <w:rsid w:val="00D4695F"/>
    <w:rsid w:val="00D46FC0"/>
    <w:rsid w:val="00D47005"/>
    <w:rsid w:val="00D471A3"/>
    <w:rsid w:val="00D47B8B"/>
    <w:rsid w:val="00D47DD0"/>
    <w:rsid w:val="00D50183"/>
    <w:rsid w:val="00D503AF"/>
    <w:rsid w:val="00D514A7"/>
    <w:rsid w:val="00D51AF4"/>
    <w:rsid w:val="00D51D12"/>
    <w:rsid w:val="00D5208F"/>
    <w:rsid w:val="00D5261F"/>
    <w:rsid w:val="00D52CB5"/>
    <w:rsid w:val="00D5362B"/>
    <w:rsid w:val="00D53CC7"/>
    <w:rsid w:val="00D53E45"/>
    <w:rsid w:val="00D5405C"/>
    <w:rsid w:val="00D540FA"/>
    <w:rsid w:val="00D55072"/>
    <w:rsid w:val="00D550D7"/>
    <w:rsid w:val="00D55166"/>
    <w:rsid w:val="00D551B5"/>
    <w:rsid w:val="00D55466"/>
    <w:rsid w:val="00D55589"/>
    <w:rsid w:val="00D556B1"/>
    <w:rsid w:val="00D5574F"/>
    <w:rsid w:val="00D55B3A"/>
    <w:rsid w:val="00D55BF0"/>
    <w:rsid w:val="00D55F76"/>
    <w:rsid w:val="00D56DB2"/>
    <w:rsid w:val="00D56EC4"/>
    <w:rsid w:val="00D5747F"/>
    <w:rsid w:val="00D57495"/>
    <w:rsid w:val="00D574FA"/>
    <w:rsid w:val="00D5798F"/>
    <w:rsid w:val="00D57EA9"/>
    <w:rsid w:val="00D60577"/>
    <w:rsid w:val="00D60B38"/>
    <w:rsid w:val="00D60C85"/>
    <w:rsid w:val="00D60C8D"/>
    <w:rsid w:val="00D60E9F"/>
    <w:rsid w:val="00D60ECB"/>
    <w:rsid w:val="00D60EF8"/>
    <w:rsid w:val="00D61374"/>
    <w:rsid w:val="00D6168A"/>
    <w:rsid w:val="00D616A5"/>
    <w:rsid w:val="00D616F1"/>
    <w:rsid w:val="00D61E98"/>
    <w:rsid w:val="00D61FF0"/>
    <w:rsid w:val="00D6211D"/>
    <w:rsid w:val="00D62A60"/>
    <w:rsid w:val="00D62C97"/>
    <w:rsid w:val="00D63517"/>
    <w:rsid w:val="00D63546"/>
    <w:rsid w:val="00D63B75"/>
    <w:rsid w:val="00D64FC7"/>
    <w:rsid w:val="00D659B1"/>
    <w:rsid w:val="00D66A8A"/>
    <w:rsid w:val="00D66E18"/>
    <w:rsid w:val="00D6734D"/>
    <w:rsid w:val="00D679CF"/>
    <w:rsid w:val="00D679D3"/>
    <w:rsid w:val="00D70167"/>
    <w:rsid w:val="00D70668"/>
    <w:rsid w:val="00D718F9"/>
    <w:rsid w:val="00D71BA6"/>
    <w:rsid w:val="00D72948"/>
    <w:rsid w:val="00D72A91"/>
    <w:rsid w:val="00D7356F"/>
    <w:rsid w:val="00D73587"/>
    <w:rsid w:val="00D73A16"/>
    <w:rsid w:val="00D73EBB"/>
    <w:rsid w:val="00D742A5"/>
    <w:rsid w:val="00D74D54"/>
    <w:rsid w:val="00D74F3A"/>
    <w:rsid w:val="00D751FB"/>
    <w:rsid w:val="00D754D6"/>
    <w:rsid w:val="00D75502"/>
    <w:rsid w:val="00D761AA"/>
    <w:rsid w:val="00D7645A"/>
    <w:rsid w:val="00D76BDB"/>
    <w:rsid w:val="00D76CCE"/>
    <w:rsid w:val="00D76FAE"/>
    <w:rsid w:val="00D776D4"/>
    <w:rsid w:val="00D777D7"/>
    <w:rsid w:val="00D77DA8"/>
    <w:rsid w:val="00D800D7"/>
    <w:rsid w:val="00D8075E"/>
    <w:rsid w:val="00D80AB8"/>
    <w:rsid w:val="00D80E0C"/>
    <w:rsid w:val="00D816E6"/>
    <w:rsid w:val="00D81792"/>
    <w:rsid w:val="00D819B1"/>
    <w:rsid w:val="00D81F1C"/>
    <w:rsid w:val="00D8231B"/>
    <w:rsid w:val="00D82494"/>
    <w:rsid w:val="00D82EE5"/>
    <w:rsid w:val="00D83AE9"/>
    <w:rsid w:val="00D83CCF"/>
    <w:rsid w:val="00D83D87"/>
    <w:rsid w:val="00D84C46"/>
    <w:rsid w:val="00D84D42"/>
    <w:rsid w:val="00D84D61"/>
    <w:rsid w:val="00D84D6C"/>
    <w:rsid w:val="00D8507E"/>
    <w:rsid w:val="00D856ED"/>
    <w:rsid w:val="00D857B8"/>
    <w:rsid w:val="00D86A62"/>
    <w:rsid w:val="00D86B2A"/>
    <w:rsid w:val="00D87175"/>
    <w:rsid w:val="00D879BB"/>
    <w:rsid w:val="00D87ABF"/>
    <w:rsid w:val="00D87C8B"/>
    <w:rsid w:val="00D87C91"/>
    <w:rsid w:val="00D87DFF"/>
    <w:rsid w:val="00D90179"/>
    <w:rsid w:val="00D90CD3"/>
    <w:rsid w:val="00D913E9"/>
    <w:rsid w:val="00D919E6"/>
    <w:rsid w:val="00D91B76"/>
    <w:rsid w:val="00D91BE1"/>
    <w:rsid w:val="00D92478"/>
    <w:rsid w:val="00D92C29"/>
    <w:rsid w:val="00D936E2"/>
    <w:rsid w:val="00D93D72"/>
    <w:rsid w:val="00D94AF2"/>
    <w:rsid w:val="00D95104"/>
    <w:rsid w:val="00D953F1"/>
    <w:rsid w:val="00D95600"/>
    <w:rsid w:val="00D96413"/>
    <w:rsid w:val="00D9683C"/>
    <w:rsid w:val="00D9761A"/>
    <w:rsid w:val="00D97884"/>
    <w:rsid w:val="00DA0A7F"/>
    <w:rsid w:val="00DA0FB0"/>
    <w:rsid w:val="00DA14A7"/>
    <w:rsid w:val="00DA1B4D"/>
    <w:rsid w:val="00DA1C31"/>
    <w:rsid w:val="00DA20BC"/>
    <w:rsid w:val="00DA2639"/>
    <w:rsid w:val="00DA2982"/>
    <w:rsid w:val="00DA2CEA"/>
    <w:rsid w:val="00DA2ED7"/>
    <w:rsid w:val="00DA2FBB"/>
    <w:rsid w:val="00DA32C7"/>
    <w:rsid w:val="00DA330F"/>
    <w:rsid w:val="00DA33D5"/>
    <w:rsid w:val="00DA3E7A"/>
    <w:rsid w:val="00DA40DA"/>
    <w:rsid w:val="00DA430C"/>
    <w:rsid w:val="00DA4480"/>
    <w:rsid w:val="00DA4BE9"/>
    <w:rsid w:val="00DA4D4E"/>
    <w:rsid w:val="00DA4F38"/>
    <w:rsid w:val="00DA51EC"/>
    <w:rsid w:val="00DA52AA"/>
    <w:rsid w:val="00DA5ABC"/>
    <w:rsid w:val="00DA5DCE"/>
    <w:rsid w:val="00DA615D"/>
    <w:rsid w:val="00DA6598"/>
    <w:rsid w:val="00DA6BFA"/>
    <w:rsid w:val="00DA6C0F"/>
    <w:rsid w:val="00DA702F"/>
    <w:rsid w:val="00DA732A"/>
    <w:rsid w:val="00DA75A8"/>
    <w:rsid w:val="00DA75AC"/>
    <w:rsid w:val="00DA7F8A"/>
    <w:rsid w:val="00DB015D"/>
    <w:rsid w:val="00DB0176"/>
    <w:rsid w:val="00DB02CF"/>
    <w:rsid w:val="00DB0404"/>
    <w:rsid w:val="00DB0769"/>
    <w:rsid w:val="00DB11F8"/>
    <w:rsid w:val="00DB18F8"/>
    <w:rsid w:val="00DB1B1C"/>
    <w:rsid w:val="00DB1F2A"/>
    <w:rsid w:val="00DB2520"/>
    <w:rsid w:val="00DB2734"/>
    <w:rsid w:val="00DB27DE"/>
    <w:rsid w:val="00DB297F"/>
    <w:rsid w:val="00DB3056"/>
    <w:rsid w:val="00DB3153"/>
    <w:rsid w:val="00DB317A"/>
    <w:rsid w:val="00DB398E"/>
    <w:rsid w:val="00DB3B82"/>
    <w:rsid w:val="00DB3BF0"/>
    <w:rsid w:val="00DB42E3"/>
    <w:rsid w:val="00DB485D"/>
    <w:rsid w:val="00DB4873"/>
    <w:rsid w:val="00DB522B"/>
    <w:rsid w:val="00DB5753"/>
    <w:rsid w:val="00DB716F"/>
    <w:rsid w:val="00DB7C49"/>
    <w:rsid w:val="00DC12A5"/>
    <w:rsid w:val="00DC1327"/>
    <w:rsid w:val="00DC1350"/>
    <w:rsid w:val="00DC222C"/>
    <w:rsid w:val="00DC2406"/>
    <w:rsid w:val="00DC3236"/>
    <w:rsid w:val="00DC3237"/>
    <w:rsid w:val="00DC41A4"/>
    <w:rsid w:val="00DC42D3"/>
    <w:rsid w:val="00DC4A3B"/>
    <w:rsid w:val="00DC4CF9"/>
    <w:rsid w:val="00DC4F45"/>
    <w:rsid w:val="00DC533A"/>
    <w:rsid w:val="00DC5672"/>
    <w:rsid w:val="00DC56F2"/>
    <w:rsid w:val="00DC5FCF"/>
    <w:rsid w:val="00DC60A2"/>
    <w:rsid w:val="00DC6519"/>
    <w:rsid w:val="00DC6600"/>
    <w:rsid w:val="00DC67BD"/>
    <w:rsid w:val="00DC67DA"/>
    <w:rsid w:val="00DC6924"/>
    <w:rsid w:val="00DC71F2"/>
    <w:rsid w:val="00DC731D"/>
    <w:rsid w:val="00DC759E"/>
    <w:rsid w:val="00DC7806"/>
    <w:rsid w:val="00DC7E27"/>
    <w:rsid w:val="00DD0949"/>
    <w:rsid w:val="00DD0CEC"/>
    <w:rsid w:val="00DD127A"/>
    <w:rsid w:val="00DD167B"/>
    <w:rsid w:val="00DD2025"/>
    <w:rsid w:val="00DD22EA"/>
    <w:rsid w:val="00DD23A0"/>
    <w:rsid w:val="00DD3A85"/>
    <w:rsid w:val="00DD3EF5"/>
    <w:rsid w:val="00DD53FA"/>
    <w:rsid w:val="00DD5565"/>
    <w:rsid w:val="00DD57FC"/>
    <w:rsid w:val="00DD5F42"/>
    <w:rsid w:val="00DD617B"/>
    <w:rsid w:val="00DD63B9"/>
    <w:rsid w:val="00DD6836"/>
    <w:rsid w:val="00DD6C31"/>
    <w:rsid w:val="00DD6F6B"/>
    <w:rsid w:val="00DD71AB"/>
    <w:rsid w:val="00DD7357"/>
    <w:rsid w:val="00DE0531"/>
    <w:rsid w:val="00DE0B9E"/>
    <w:rsid w:val="00DE0E59"/>
    <w:rsid w:val="00DE0F6C"/>
    <w:rsid w:val="00DE16D6"/>
    <w:rsid w:val="00DE219B"/>
    <w:rsid w:val="00DE250C"/>
    <w:rsid w:val="00DE352F"/>
    <w:rsid w:val="00DE373B"/>
    <w:rsid w:val="00DE3AAF"/>
    <w:rsid w:val="00DE3B91"/>
    <w:rsid w:val="00DE416A"/>
    <w:rsid w:val="00DE4D7F"/>
    <w:rsid w:val="00DE52E3"/>
    <w:rsid w:val="00DE59B7"/>
    <w:rsid w:val="00DE6092"/>
    <w:rsid w:val="00DE6452"/>
    <w:rsid w:val="00DE67B0"/>
    <w:rsid w:val="00DE7997"/>
    <w:rsid w:val="00DE7C00"/>
    <w:rsid w:val="00DF03E9"/>
    <w:rsid w:val="00DF03ED"/>
    <w:rsid w:val="00DF04EE"/>
    <w:rsid w:val="00DF0AC9"/>
    <w:rsid w:val="00DF0B61"/>
    <w:rsid w:val="00DF0BF4"/>
    <w:rsid w:val="00DF0CAE"/>
    <w:rsid w:val="00DF1015"/>
    <w:rsid w:val="00DF1216"/>
    <w:rsid w:val="00DF179D"/>
    <w:rsid w:val="00DF1E9C"/>
    <w:rsid w:val="00DF4572"/>
    <w:rsid w:val="00DF4658"/>
    <w:rsid w:val="00DF499C"/>
    <w:rsid w:val="00DF4E19"/>
    <w:rsid w:val="00DF4E8C"/>
    <w:rsid w:val="00DF4F78"/>
    <w:rsid w:val="00DF53E8"/>
    <w:rsid w:val="00DF5533"/>
    <w:rsid w:val="00DF6C8B"/>
    <w:rsid w:val="00DF6F17"/>
    <w:rsid w:val="00DF7423"/>
    <w:rsid w:val="00DF78FA"/>
    <w:rsid w:val="00DF7B44"/>
    <w:rsid w:val="00DF7E87"/>
    <w:rsid w:val="00DF7ED5"/>
    <w:rsid w:val="00DF7FFA"/>
    <w:rsid w:val="00E000B3"/>
    <w:rsid w:val="00E002F1"/>
    <w:rsid w:val="00E0082C"/>
    <w:rsid w:val="00E00D58"/>
    <w:rsid w:val="00E01187"/>
    <w:rsid w:val="00E018F7"/>
    <w:rsid w:val="00E01DAA"/>
    <w:rsid w:val="00E0206B"/>
    <w:rsid w:val="00E023E5"/>
    <w:rsid w:val="00E02432"/>
    <w:rsid w:val="00E02EA0"/>
    <w:rsid w:val="00E02EB6"/>
    <w:rsid w:val="00E033EF"/>
    <w:rsid w:val="00E03AB4"/>
    <w:rsid w:val="00E03FA3"/>
    <w:rsid w:val="00E04022"/>
    <w:rsid w:val="00E0445C"/>
    <w:rsid w:val="00E045E1"/>
    <w:rsid w:val="00E04633"/>
    <w:rsid w:val="00E0492E"/>
    <w:rsid w:val="00E04AF8"/>
    <w:rsid w:val="00E051AC"/>
    <w:rsid w:val="00E06481"/>
    <w:rsid w:val="00E06499"/>
    <w:rsid w:val="00E068D5"/>
    <w:rsid w:val="00E0691E"/>
    <w:rsid w:val="00E0728F"/>
    <w:rsid w:val="00E0755C"/>
    <w:rsid w:val="00E07CA7"/>
    <w:rsid w:val="00E1026A"/>
    <w:rsid w:val="00E102B1"/>
    <w:rsid w:val="00E10605"/>
    <w:rsid w:val="00E12CEB"/>
    <w:rsid w:val="00E137C9"/>
    <w:rsid w:val="00E13D22"/>
    <w:rsid w:val="00E14401"/>
    <w:rsid w:val="00E149FE"/>
    <w:rsid w:val="00E14A7E"/>
    <w:rsid w:val="00E151E1"/>
    <w:rsid w:val="00E153F4"/>
    <w:rsid w:val="00E15485"/>
    <w:rsid w:val="00E154B1"/>
    <w:rsid w:val="00E15C58"/>
    <w:rsid w:val="00E15CD6"/>
    <w:rsid w:val="00E16101"/>
    <w:rsid w:val="00E16993"/>
    <w:rsid w:val="00E16B43"/>
    <w:rsid w:val="00E16F9B"/>
    <w:rsid w:val="00E16FF5"/>
    <w:rsid w:val="00E17619"/>
    <w:rsid w:val="00E17805"/>
    <w:rsid w:val="00E178F8"/>
    <w:rsid w:val="00E17A0E"/>
    <w:rsid w:val="00E200AA"/>
    <w:rsid w:val="00E20DAD"/>
    <w:rsid w:val="00E20E36"/>
    <w:rsid w:val="00E20F79"/>
    <w:rsid w:val="00E21278"/>
    <w:rsid w:val="00E21E2E"/>
    <w:rsid w:val="00E21E6F"/>
    <w:rsid w:val="00E22365"/>
    <w:rsid w:val="00E22647"/>
    <w:rsid w:val="00E2298C"/>
    <w:rsid w:val="00E22CCD"/>
    <w:rsid w:val="00E23A11"/>
    <w:rsid w:val="00E23B13"/>
    <w:rsid w:val="00E23B94"/>
    <w:rsid w:val="00E23FB7"/>
    <w:rsid w:val="00E24A27"/>
    <w:rsid w:val="00E2533D"/>
    <w:rsid w:val="00E25F10"/>
    <w:rsid w:val="00E25F89"/>
    <w:rsid w:val="00E2648D"/>
    <w:rsid w:val="00E30200"/>
    <w:rsid w:val="00E3094A"/>
    <w:rsid w:val="00E31407"/>
    <w:rsid w:val="00E31FDD"/>
    <w:rsid w:val="00E32D62"/>
    <w:rsid w:val="00E339DC"/>
    <w:rsid w:val="00E33DB1"/>
    <w:rsid w:val="00E33E15"/>
    <w:rsid w:val="00E3486F"/>
    <w:rsid w:val="00E34925"/>
    <w:rsid w:val="00E35B3E"/>
    <w:rsid w:val="00E35CE8"/>
    <w:rsid w:val="00E361B8"/>
    <w:rsid w:val="00E36A1B"/>
    <w:rsid w:val="00E373C1"/>
    <w:rsid w:val="00E375C5"/>
    <w:rsid w:val="00E40330"/>
    <w:rsid w:val="00E4186F"/>
    <w:rsid w:val="00E41E5B"/>
    <w:rsid w:val="00E429ED"/>
    <w:rsid w:val="00E43232"/>
    <w:rsid w:val="00E43F37"/>
    <w:rsid w:val="00E441E6"/>
    <w:rsid w:val="00E44BE1"/>
    <w:rsid w:val="00E45064"/>
    <w:rsid w:val="00E450ED"/>
    <w:rsid w:val="00E46979"/>
    <w:rsid w:val="00E478CA"/>
    <w:rsid w:val="00E4791B"/>
    <w:rsid w:val="00E47A4A"/>
    <w:rsid w:val="00E47E31"/>
    <w:rsid w:val="00E47FC1"/>
    <w:rsid w:val="00E50AC6"/>
    <w:rsid w:val="00E51B0D"/>
    <w:rsid w:val="00E51DDD"/>
    <w:rsid w:val="00E51FDD"/>
    <w:rsid w:val="00E520DA"/>
    <w:rsid w:val="00E52435"/>
    <w:rsid w:val="00E52523"/>
    <w:rsid w:val="00E52859"/>
    <w:rsid w:val="00E528FC"/>
    <w:rsid w:val="00E52B04"/>
    <w:rsid w:val="00E53017"/>
    <w:rsid w:val="00E53122"/>
    <w:rsid w:val="00E5351B"/>
    <w:rsid w:val="00E537DB"/>
    <w:rsid w:val="00E53BF6"/>
    <w:rsid w:val="00E53C67"/>
    <w:rsid w:val="00E53FA9"/>
    <w:rsid w:val="00E5414C"/>
    <w:rsid w:val="00E54621"/>
    <w:rsid w:val="00E547B3"/>
    <w:rsid w:val="00E54B14"/>
    <w:rsid w:val="00E54F7E"/>
    <w:rsid w:val="00E554C8"/>
    <w:rsid w:val="00E55E89"/>
    <w:rsid w:val="00E56224"/>
    <w:rsid w:val="00E564DC"/>
    <w:rsid w:val="00E568DB"/>
    <w:rsid w:val="00E5733D"/>
    <w:rsid w:val="00E57FB9"/>
    <w:rsid w:val="00E60546"/>
    <w:rsid w:val="00E607AA"/>
    <w:rsid w:val="00E610C2"/>
    <w:rsid w:val="00E61CC0"/>
    <w:rsid w:val="00E62062"/>
    <w:rsid w:val="00E6277B"/>
    <w:rsid w:val="00E629A4"/>
    <w:rsid w:val="00E62E19"/>
    <w:rsid w:val="00E63985"/>
    <w:rsid w:val="00E63DFD"/>
    <w:rsid w:val="00E64424"/>
    <w:rsid w:val="00E64855"/>
    <w:rsid w:val="00E64C99"/>
    <w:rsid w:val="00E64CD3"/>
    <w:rsid w:val="00E6625D"/>
    <w:rsid w:val="00E662F0"/>
    <w:rsid w:val="00E664C8"/>
    <w:rsid w:val="00E66AAF"/>
    <w:rsid w:val="00E67183"/>
    <w:rsid w:val="00E671C9"/>
    <w:rsid w:val="00E6743F"/>
    <w:rsid w:val="00E6758E"/>
    <w:rsid w:val="00E67E23"/>
    <w:rsid w:val="00E67F36"/>
    <w:rsid w:val="00E70016"/>
    <w:rsid w:val="00E7002E"/>
    <w:rsid w:val="00E70BC7"/>
    <w:rsid w:val="00E70FBC"/>
    <w:rsid w:val="00E719AD"/>
    <w:rsid w:val="00E71A00"/>
    <w:rsid w:val="00E71E0F"/>
    <w:rsid w:val="00E722FD"/>
    <w:rsid w:val="00E72872"/>
    <w:rsid w:val="00E72C01"/>
    <w:rsid w:val="00E741AC"/>
    <w:rsid w:val="00E75174"/>
    <w:rsid w:val="00E75774"/>
    <w:rsid w:val="00E75980"/>
    <w:rsid w:val="00E75EBA"/>
    <w:rsid w:val="00E760B1"/>
    <w:rsid w:val="00E7637C"/>
    <w:rsid w:val="00E763B4"/>
    <w:rsid w:val="00E775E3"/>
    <w:rsid w:val="00E77848"/>
    <w:rsid w:val="00E77B23"/>
    <w:rsid w:val="00E77CA4"/>
    <w:rsid w:val="00E802B0"/>
    <w:rsid w:val="00E803F4"/>
    <w:rsid w:val="00E80514"/>
    <w:rsid w:val="00E80608"/>
    <w:rsid w:val="00E80884"/>
    <w:rsid w:val="00E80E5B"/>
    <w:rsid w:val="00E8144B"/>
    <w:rsid w:val="00E81468"/>
    <w:rsid w:val="00E816C5"/>
    <w:rsid w:val="00E81CE0"/>
    <w:rsid w:val="00E81E7C"/>
    <w:rsid w:val="00E8224D"/>
    <w:rsid w:val="00E8225F"/>
    <w:rsid w:val="00E826F1"/>
    <w:rsid w:val="00E82850"/>
    <w:rsid w:val="00E82E8E"/>
    <w:rsid w:val="00E831EC"/>
    <w:rsid w:val="00E8374B"/>
    <w:rsid w:val="00E838CD"/>
    <w:rsid w:val="00E84058"/>
    <w:rsid w:val="00E8428D"/>
    <w:rsid w:val="00E84696"/>
    <w:rsid w:val="00E84BAB"/>
    <w:rsid w:val="00E84D35"/>
    <w:rsid w:val="00E84DB6"/>
    <w:rsid w:val="00E84F1F"/>
    <w:rsid w:val="00E84F26"/>
    <w:rsid w:val="00E8519F"/>
    <w:rsid w:val="00E853E8"/>
    <w:rsid w:val="00E85CC3"/>
    <w:rsid w:val="00E8644A"/>
    <w:rsid w:val="00E865CF"/>
    <w:rsid w:val="00E86818"/>
    <w:rsid w:val="00E86D06"/>
    <w:rsid w:val="00E90279"/>
    <w:rsid w:val="00E90635"/>
    <w:rsid w:val="00E909A1"/>
    <w:rsid w:val="00E90B60"/>
    <w:rsid w:val="00E90BFF"/>
    <w:rsid w:val="00E910F8"/>
    <w:rsid w:val="00E913F1"/>
    <w:rsid w:val="00E91650"/>
    <w:rsid w:val="00E9175D"/>
    <w:rsid w:val="00E91F04"/>
    <w:rsid w:val="00E91F35"/>
    <w:rsid w:val="00E925F6"/>
    <w:rsid w:val="00E9280E"/>
    <w:rsid w:val="00E92B61"/>
    <w:rsid w:val="00E92C05"/>
    <w:rsid w:val="00E92E84"/>
    <w:rsid w:val="00E92FB0"/>
    <w:rsid w:val="00E92FFA"/>
    <w:rsid w:val="00E938F6"/>
    <w:rsid w:val="00E94414"/>
    <w:rsid w:val="00E94AB0"/>
    <w:rsid w:val="00E956A8"/>
    <w:rsid w:val="00E95AF1"/>
    <w:rsid w:val="00E95BA6"/>
    <w:rsid w:val="00E95C21"/>
    <w:rsid w:val="00E96C13"/>
    <w:rsid w:val="00E96E32"/>
    <w:rsid w:val="00E96FA3"/>
    <w:rsid w:val="00E97648"/>
    <w:rsid w:val="00E97D90"/>
    <w:rsid w:val="00E97EF9"/>
    <w:rsid w:val="00EA0195"/>
    <w:rsid w:val="00EA0731"/>
    <w:rsid w:val="00EA082D"/>
    <w:rsid w:val="00EA0891"/>
    <w:rsid w:val="00EA0E4A"/>
    <w:rsid w:val="00EA1A54"/>
    <w:rsid w:val="00EA1E91"/>
    <w:rsid w:val="00EA1F3E"/>
    <w:rsid w:val="00EA2226"/>
    <w:rsid w:val="00EA26FC"/>
    <w:rsid w:val="00EA3486"/>
    <w:rsid w:val="00EA3573"/>
    <w:rsid w:val="00EA364A"/>
    <w:rsid w:val="00EA3871"/>
    <w:rsid w:val="00EA3AD3"/>
    <w:rsid w:val="00EA3B5A"/>
    <w:rsid w:val="00EA3C23"/>
    <w:rsid w:val="00EA410E"/>
    <w:rsid w:val="00EA4230"/>
    <w:rsid w:val="00EA4FA6"/>
    <w:rsid w:val="00EA4FD1"/>
    <w:rsid w:val="00EA53C2"/>
    <w:rsid w:val="00EA53D6"/>
    <w:rsid w:val="00EA5695"/>
    <w:rsid w:val="00EA57D5"/>
    <w:rsid w:val="00EA5B0A"/>
    <w:rsid w:val="00EA6345"/>
    <w:rsid w:val="00EA645A"/>
    <w:rsid w:val="00EA65AD"/>
    <w:rsid w:val="00EA66FC"/>
    <w:rsid w:val="00EA7C16"/>
    <w:rsid w:val="00EA7F24"/>
    <w:rsid w:val="00EA7FCF"/>
    <w:rsid w:val="00EB055A"/>
    <w:rsid w:val="00EB073B"/>
    <w:rsid w:val="00EB082B"/>
    <w:rsid w:val="00EB0A26"/>
    <w:rsid w:val="00EB0CA3"/>
    <w:rsid w:val="00EB0FE9"/>
    <w:rsid w:val="00EB104F"/>
    <w:rsid w:val="00EB1126"/>
    <w:rsid w:val="00EB19EE"/>
    <w:rsid w:val="00EB1B27"/>
    <w:rsid w:val="00EB1DA8"/>
    <w:rsid w:val="00EB201E"/>
    <w:rsid w:val="00EB2241"/>
    <w:rsid w:val="00EB2355"/>
    <w:rsid w:val="00EB2865"/>
    <w:rsid w:val="00EB2AC8"/>
    <w:rsid w:val="00EB2FA0"/>
    <w:rsid w:val="00EB3007"/>
    <w:rsid w:val="00EB317E"/>
    <w:rsid w:val="00EB37E1"/>
    <w:rsid w:val="00EB3CE6"/>
    <w:rsid w:val="00EB4159"/>
    <w:rsid w:val="00EB4CFF"/>
    <w:rsid w:val="00EB51FB"/>
    <w:rsid w:val="00EB535F"/>
    <w:rsid w:val="00EB5476"/>
    <w:rsid w:val="00EB5A06"/>
    <w:rsid w:val="00EB5EEB"/>
    <w:rsid w:val="00EB6651"/>
    <w:rsid w:val="00EB66A9"/>
    <w:rsid w:val="00EB6F4C"/>
    <w:rsid w:val="00EB70B0"/>
    <w:rsid w:val="00EB7633"/>
    <w:rsid w:val="00EB7736"/>
    <w:rsid w:val="00EB7A53"/>
    <w:rsid w:val="00EB7B0C"/>
    <w:rsid w:val="00EB7BD2"/>
    <w:rsid w:val="00EB7E2A"/>
    <w:rsid w:val="00EC2421"/>
    <w:rsid w:val="00EC2E2D"/>
    <w:rsid w:val="00EC303B"/>
    <w:rsid w:val="00EC362F"/>
    <w:rsid w:val="00EC3A3B"/>
    <w:rsid w:val="00EC3BDB"/>
    <w:rsid w:val="00EC43C5"/>
    <w:rsid w:val="00EC4559"/>
    <w:rsid w:val="00EC462B"/>
    <w:rsid w:val="00EC4723"/>
    <w:rsid w:val="00EC4828"/>
    <w:rsid w:val="00EC566C"/>
    <w:rsid w:val="00EC56E0"/>
    <w:rsid w:val="00EC5AC5"/>
    <w:rsid w:val="00EC6057"/>
    <w:rsid w:val="00EC6847"/>
    <w:rsid w:val="00EC6BA5"/>
    <w:rsid w:val="00EC7490"/>
    <w:rsid w:val="00EC75CA"/>
    <w:rsid w:val="00EC7639"/>
    <w:rsid w:val="00EC7991"/>
    <w:rsid w:val="00EC7DB6"/>
    <w:rsid w:val="00ED0F8F"/>
    <w:rsid w:val="00ED162F"/>
    <w:rsid w:val="00ED1A5E"/>
    <w:rsid w:val="00ED2426"/>
    <w:rsid w:val="00ED2439"/>
    <w:rsid w:val="00ED267C"/>
    <w:rsid w:val="00ED2E52"/>
    <w:rsid w:val="00ED3024"/>
    <w:rsid w:val="00ED348D"/>
    <w:rsid w:val="00ED439E"/>
    <w:rsid w:val="00ED4896"/>
    <w:rsid w:val="00ED56ED"/>
    <w:rsid w:val="00ED5C3C"/>
    <w:rsid w:val="00ED5FE4"/>
    <w:rsid w:val="00ED6059"/>
    <w:rsid w:val="00ED6FA8"/>
    <w:rsid w:val="00ED71C5"/>
    <w:rsid w:val="00ED746A"/>
    <w:rsid w:val="00ED795E"/>
    <w:rsid w:val="00ED7B10"/>
    <w:rsid w:val="00EE085E"/>
    <w:rsid w:val="00EE10E4"/>
    <w:rsid w:val="00EE1438"/>
    <w:rsid w:val="00EE16FA"/>
    <w:rsid w:val="00EE1A22"/>
    <w:rsid w:val="00EE3A5E"/>
    <w:rsid w:val="00EE3C42"/>
    <w:rsid w:val="00EE3D4F"/>
    <w:rsid w:val="00EE4CE1"/>
    <w:rsid w:val="00EE4E07"/>
    <w:rsid w:val="00EE534D"/>
    <w:rsid w:val="00EE5560"/>
    <w:rsid w:val="00EE63D9"/>
    <w:rsid w:val="00EE6BD1"/>
    <w:rsid w:val="00EE6F1E"/>
    <w:rsid w:val="00EE7A10"/>
    <w:rsid w:val="00EE7ABA"/>
    <w:rsid w:val="00EE7D71"/>
    <w:rsid w:val="00EE7EFF"/>
    <w:rsid w:val="00EF005F"/>
    <w:rsid w:val="00EF0348"/>
    <w:rsid w:val="00EF1210"/>
    <w:rsid w:val="00EF1273"/>
    <w:rsid w:val="00EF192A"/>
    <w:rsid w:val="00EF1F9C"/>
    <w:rsid w:val="00EF21A6"/>
    <w:rsid w:val="00EF3BE3"/>
    <w:rsid w:val="00EF3DC6"/>
    <w:rsid w:val="00EF41F6"/>
    <w:rsid w:val="00EF4366"/>
    <w:rsid w:val="00EF4506"/>
    <w:rsid w:val="00EF4A0C"/>
    <w:rsid w:val="00EF4CD6"/>
    <w:rsid w:val="00EF4D38"/>
    <w:rsid w:val="00EF53BD"/>
    <w:rsid w:val="00EF55A0"/>
    <w:rsid w:val="00EF5FDA"/>
    <w:rsid w:val="00EF63D1"/>
    <w:rsid w:val="00EF6513"/>
    <w:rsid w:val="00EF6683"/>
    <w:rsid w:val="00EF6935"/>
    <w:rsid w:val="00EF6B38"/>
    <w:rsid w:val="00EF7002"/>
    <w:rsid w:val="00EF769B"/>
    <w:rsid w:val="00EF7760"/>
    <w:rsid w:val="00EF78B8"/>
    <w:rsid w:val="00EF7A8A"/>
    <w:rsid w:val="00F00001"/>
    <w:rsid w:val="00F008B0"/>
    <w:rsid w:val="00F00CDF"/>
    <w:rsid w:val="00F0214C"/>
    <w:rsid w:val="00F0244E"/>
    <w:rsid w:val="00F027BA"/>
    <w:rsid w:val="00F02A04"/>
    <w:rsid w:val="00F0390A"/>
    <w:rsid w:val="00F03E79"/>
    <w:rsid w:val="00F04F23"/>
    <w:rsid w:val="00F058B3"/>
    <w:rsid w:val="00F05ACF"/>
    <w:rsid w:val="00F0628D"/>
    <w:rsid w:val="00F06651"/>
    <w:rsid w:val="00F0680B"/>
    <w:rsid w:val="00F06814"/>
    <w:rsid w:val="00F0712B"/>
    <w:rsid w:val="00F07DA6"/>
    <w:rsid w:val="00F07DE6"/>
    <w:rsid w:val="00F101AA"/>
    <w:rsid w:val="00F1029E"/>
    <w:rsid w:val="00F103C9"/>
    <w:rsid w:val="00F1056C"/>
    <w:rsid w:val="00F107F1"/>
    <w:rsid w:val="00F10FC1"/>
    <w:rsid w:val="00F112FD"/>
    <w:rsid w:val="00F114CA"/>
    <w:rsid w:val="00F118B2"/>
    <w:rsid w:val="00F121DF"/>
    <w:rsid w:val="00F12CC4"/>
    <w:rsid w:val="00F133A1"/>
    <w:rsid w:val="00F1349B"/>
    <w:rsid w:val="00F13ECD"/>
    <w:rsid w:val="00F141F7"/>
    <w:rsid w:val="00F15182"/>
    <w:rsid w:val="00F151DA"/>
    <w:rsid w:val="00F15465"/>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03B"/>
    <w:rsid w:val="00F2250A"/>
    <w:rsid w:val="00F2280F"/>
    <w:rsid w:val="00F22C1A"/>
    <w:rsid w:val="00F24788"/>
    <w:rsid w:val="00F24913"/>
    <w:rsid w:val="00F249C2"/>
    <w:rsid w:val="00F250FC"/>
    <w:rsid w:val="00F2525E"/>
    <w:rsid w:val="00F25C5E"/>
    <w:rsid w:val="00F26123"/>
    <w:rsid w:val="00F2640F"/>
    <w:rsid w:val="00F2694B"/>
    <w:rsid w:val="00F27C34"/>
    <w:rsid w:val="00F27E46"/>
    <w:rsid w:val="00F301C2"/>
    <w:rsid w:val="00F302E1"/>
    <w:rsid w:val="00F3106B"/>
    <w:rsid w:val="00F3131D"/>
    <w:rsid w:val="00F31B22"/>
    <w:rsid w:val="00F31B49"/>
    <w:rsid w:val="00F31CEC"/>
    <w:rsid w:val="00F32F56"/>
    <w:rsid w:val="00F3320B"/>
    <w:rsid w:val="00F3378F"/>
    <w:rsid w:val="00F338A2"/>
    <w:rsid w:val="00F33D4F"/>
    <w:rsid w:val="00F346C5"/>
    <w:rsid w:val="00F34ABA"/>
    <w:rsid w:val="00F34CD6"/>
    <w:rsid w:val="00F34D5D"/>
    <w:rsid w:val="00F3510D"/>
    <w:rsid w:val="00F35873"/>
    <w:rsid w:val="00F35920"/>
    <w:rsid w:val="00F35972"/>
    <w:rsid w:val="00F35F17"/>
    <w:rsid w:val="00F3631A"/>
    <w:rsid w:val="00F366A5"/>
    <w:rsid w:val="00F3694F"/>
    <w:rsid w:val="00F36C5F"/>
    <w:rsid w:val="00F37259"/>
    <w:rsid w:val="00F402DE"/>
    <w:rsid w:val="00F40456"/>
    <w:rsid w:val="00F405A4"/>
    <w:rsid w:val="00F40913"/>
    <w:rsid w:val="00F409E7"/>
    <w:rsid w:val="00F40A69"/>
    <w:rsid w:val="00F416B8"/>
    <w:rsid w:val="00F41E49"/>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029"/>
    <w:rsid w:val="00F47498"/>
    <w:rsid w:val="00F47929"/>
    <w:rsid w:val="00F50098"/>
    <w:rsid w:val="00F50E8E"/>
    <w:rsid w:val="00F512B2"/>
    <w:rsid w:val="00F52266"/>
    <w:rsid w:val="00F5283C"/>
    <w:rsid w:val="00F5283D"/>
    <w:rsid w:val="00F52ABA"/>
    <w:rsid w:val="00F52BC7"/>
    <w:rsid w:val="00F53195"/>
    <w:rsid w:val="00F53BF4"/>
    <w:rsid w:val="00F53D96"/>
    <w:rsid w:val="00F54266"/>
    <w:rsid w:val="00F54D00"/>
    <w:rsid w:val="00F55043"/>
    <w:rsid w:val="00F5504D"/>
    <w:rsid w:val="00F5590D"/>
    <w:rsid w:val="00F55D98"/>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2DD8"/>
    <w:rsid w:val="00F6364F"/>
    <w:rsid w:val="00F63B68"/>
    <w:rsid w:val="00F641FC"/>
    <w:rsid w:val="00F6442B"/>
    <w:rsid w:val="00F647F7"/>
    <w:rsid w:val="00F656FA"/>
    <w:rsid w:val="00F6583C"/>
    <w:rsid w:val="00F6589A"/>
    <w:rsid w:val="00F659F0"/>
    <w:rsid w:val="00F65D9B"/>
    <w:rsid w:val="00F66244"/>
    <w:rsid w:val="00F66832"/>
    <w:rsid w:val="00F66D5D"/>
    <w:rsid w:val="00F6702D"/>
    <w:rsid w:val="00F674E0"/>
    <w:rsid w:val="00F6767E"/>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1FC"/>
    <w:rsid w:val="00F732EC"/>
    <w:rsid w:val="00F7390A"/>
    <w:rsid w:val="00F73D08"/>
    <w:rsid w:val="00F74365"/>
    <w:rsid w:val="00F74FC6"/>
    <w:rsid w:val="00F75063"/>
    <w:rsid w:val="00F75537"/>
    <w:rsid w:val="00F7586B"/>
    <w:rsid w:val="00F75881"/>
    <w:rsid w:val="00F75E8E"/>
    <w:rsid w:val="00F75F2F"/>
    <w:rsid w:val="00F76445"/>
    <w:rsid w:val="00F7657C"/>
    <w:rsid w:val="00F76ECC"/>
    <w:rsid w:val="00F7707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3DE8"/>
    <w:rsid w:val="00F84069"/>
    <w:rsid w:val="00F843D7"/>
    <w:rsid w:val="00F84702"/>
    <w:rsid w:val="00F84CBB"/>
    <w:rsid w:val="00F85475"/>
    <w:rsid w:val="00F85536"/>
    <w:rsid w:val="00F85694"/>
    <w:rsid w:val="00F858D4"/>
    <w:rsid w:val="00F85E0C"/>
    <w:rsid w:val="00F8657A"/>
    <w:rsid w:val="00F8679A"/>
    <w:rsid w:val="00F869AF"/>
    <w:rsid w:val="00F87064"/>
    <w:rsid w:val="00F87117"/>
    <w:rsid w:val="00F8736C"/>
    <w:rsid w:val="00F87629"/>
    <w:rsid w:val="00F87939"/>
    <w:rsid w:val="00F87A1D"/>
    <w:rsid w:val="00F90009"/>
    <w:rsid w:val="00F9004F"/>
    <w:rsid w:val="00F9026C"/>
    <w:rsid w:val="00F9030E"/>
    <w:rsid w:val="00F904D3"/>
    <w:rsid w:val="00F90ADB"/>
    <w:rsid w:val="00F90E78"/>
    <w:rsid w:val="00F91209"/>
    <w:rsid w:val="00F915F8"/>
    <w:rsid w:val="00F91DCA"/>
    <w:rsid w:val="00F91E1A"/>
    <w:rsid w:val="00F9221F"/>
    <w:rsid w:val="00F92FC1"/>
    <w:rsid w:val="00F931C7"/>
    <w:rsid w:val="00F93559"/>
    <w:rsid w:val="00F9362E"/>
    <w:rsid w:val="00F93D72"/>
    <w:rsid w:val="00F93E65"/>
    <w:rsid w:val="00F93F2C"/>
    <w:rsid w:val="00F94070"/>
    <w:rsid w:val="00F947AC"/>
    <w:rsid w:val="00F94B39"/>
    <w:rsid w:val="00F950B5"/>
    <w:rsid w:val="00F9513F"/>
    <w:rsid w:val="00F96D8E"/>
    <w:rsid w:val="00F973C6"/>
    <w:rsid w:val="00F97908"/>
    <w:rsid w:val="00F97B43"/>
    <w:rsid w:val="00F97C64"/>
    <w:rsid w:val="00F97D17"/>
    <w:rsid w:val="00FA07F8"/>
    <w:rsid w:val="00FA105C"/>
    <w:rsid w:val="00FA1475"/>
    <w:rsid w:val="00FA148A"/>
    <w:rsid w:val="00FA1E17"/>
    <w:rsid w:val="00FA27C8"/>
    <w:rsid w:val="00FA3010"/>
    <w:rsid w:val="00FA340E"/>
    <w:rsid w:val="00FA3987"/>
    <w:rsid w:val="00FA3B76"/>
    <w:rsid w:val="00FA3B85"/>
    <w:rsid w:val="00FA40C0"/>
    <w:rsid w:val="00FA4918"/>
    <w:rsid w:val="00FA4D66"/>
    <w:rsid w:val="00FA4E0E"/>
    <w:rsid w:val="00FA592A"/>
    <w:rsid w:val="00FA5A4E"/>
    <w:rsid w:val="00FA628E"/>
    <w:rsid w:val="00FA6525"/>
    <w:rsid w:val="00FA771A"/>
    <w:rsid w:val="00FA774F"/>
    <w:rsid w:val="00FA7B60"/>
    <w:rsid w:val="00FB0082"/>
    <w:rsid w:val="00FB0088"/>
    <w:rsid w:val="00FB0243"/>
    <w:rsid w:val="00FB0E81"/>
    <w:rsid w:val="00FB1527"/>
    <w:rsid w:val="00FB2310"/>
    <w:rsid w:val="00FB2537"/>
    <w:rsid w:val="00FB2EDE"/>
    <w:rsid w:val="00FB2F9E"/>
    <w:rsid w:val="00FB33DC"/>
    <w:rsid w:val="00FB34DF"/>
    <w:rsid w:val="00FB3625"/>
    <w:rsid w:val="00FB391C"/>
    <w:rsid w:val="00FB3CFF"/>
    <w:rsid w:val="00FB4338"/>
    <w:rsid w:val="00FB458A"/>
    <w:rsid w:val="00FB4748"/>
    <w:rsid w:val="00FB477E"/>
    <w:rsid w:val="00FB4C3F"/>
    <w:rsid w:val="00FB4C9C"/>
    <w:rsid w:val="00FB5291"/>
    <w:rsid w:val="00FB6165"/>
    <w:rsid w:val="00FB6A5B"/>
    <w:rsid w:val="00FB706E"/>
    <w:rsid w:val="00FB7A51"/>
    <w:rsid w:val="00FB7AEE"/>
    <w:rsid w:val="00FC0150"/>
    <w:rsid w:val="00FC03AB"/>
    <w:rsid w:val="00FC045E"/>
    <w:rsid w:val="00FC1B13"/>
    <w:rsid w:val="00FC1FBB"/>
    <w:rsid w:val="00FC29EA"/>
    <w:rsid w:val="00FC2B97"/>
    <w:rsid w:val="00FC30C1"/>
    <w:rsid w:val="00FC30FE"/>
    <w:rsid w:val="00FC3163"/>
    <w:rsid w:val="00FC38CA"/>
    <w:rsid w:val="00FC3B10"/>
    <w:rsid w:val="00FC3B63"/>
    <w:rsid w:val="00FC3DA3"/>
    <w:rsid w:val="00FC3DC5"/>
    <w:rsid w:val="00FC4729"/>
    <w:rsid w:val="00FC481B"/>
    <w:rsid w:val="00FC4A8C"/>
    <w:rsid w:val="00FC4A99"/>
    <w:rsid w:val="00FC4B80"/>
    <w:rsid w:val="00FC53DB"/>
    <w:rsid w:val="00FC5FC2"/>
    <w:rsid w:val="00FC60DE"/>
    <w:rsid w:val="00FC6177"/>
    <w:rsid w:val="00FC63D1"/>
    <w:rsid w:val="00FC68A2"/>
    <w:rsid w:val="00FC6C75"/>
    <w:rsid w:val="00FC7528"/>
    <w:rsid w:val="00FC7885"/>
    <w:rsid w:val="00FC7F0D"/>
    <w:rsid w:val="00FD0572"/>
    <w:rsid w:val="00FD1751"/>
    <w:rsid w:val="00FD17AC"/>
    <w:rsid w:val="00FD1A97"/>
    <w:rsid w:val="00FD1B5F"/>
    <w:rsid w:val="00FD1BDD"/>
    <w:rsid w:val="00FD202E"/>
    <w:rsid w:val="00FD2044"/>
    <w:rsid w:val="00FD28AF"/>
    <w:rsid w:val="00FD2D7B"/>
    <w:rsid w:val="00FD2E65"/>
    <w:rsid w:val="00FD2E88"/>
    <w:rsid w:val="00FD319C"/>
    <w:rsid w:val="00FD31A2"/>
    <w:rsid w:val="00FD31C2"/>
    <w:rsid w:val="00FD3786"/>
    <w:rsid w:val="00FD37F6"/>
    <w:rsid w:val="00FD40D0"/>
    <w:rsid w:val="00FD4589"/>
    <w:rsid w:val="00FD473E"/>
    <w:rsid w:val="00FD4F81"/>
    <w:rsid w:val="00FD5124"/>
    <w:rsid w:val="00FD5814"/>
    <w:rsid w:val="00FD58E3"/>
    <w:rsid w:val="00FD5F5D"/>
    <w:rsid w:val="00FD6375"/>
    <w:rsid w:val="00FD6A82"/>
    <w:rsid w:val="00FD7654"/>
    <w:rsid w:val="00FD78A5"/>
    <w:rsid w:val="00FD7DF9"/>
    <w:rsid w:val="00FD7E51"/>
    <w:rsid w:val="00FE01D1"/>
    <w:rsid w:val="00FE0B51"/>
    <w:rsid w:val="00FE0B78"/>
    <w:rsid w:val="00FE0ED4"/>
    <w:rsid w:val="00FE1DAA"/>
    <w:rsid w:val="00FE1EAB"/>
    <w:rsid w:val="00FE2313"/>
    <w:rsid w:val="00FE2672"/>
    <w:rsid w:val="00FE3465"/>
    <w:rsid w:val="00FE401D"/>
    <w:rsid w:val="00FE4205"/>
    <w:rsid w:val="00FE4FA1"/>
    <w:rsid w:val="00FE55A2"/>
    <w:rsid w:val="00FE5969"/>
    <w:rsid w:val="00FE5C7C"/>
    <w:rsid w:val="00FE5D7D"/>
    <w:rsid w:val="00FE66CE"/>
    <w:rsid w:val="00FE67CF"/>
    <w:rsid w:val="00FE68FF"/>
    <w:rsid w:val="00FE6B7C"/>
    <w:rsid w:val="00FE6D20"/>
    <w:rsid w:val="00FE6FB9"/>
    <w:rsid w:val="00FE70A5"/>
    <w:rsid w:val="00FE7549"/>
    <w:rsid w:val="00FE7BC1"/>
    <w:rsid w:val="00FE7BCC"/>
    <w:rsid w:val="00FF0779"/>
    <w:rsid w:val="00FF078E"/>
    <w:rsid w:val="00FF126D"/>
    <w:rsid w:val="00FF1B2E"/>
    <w:rsid w:val="00FF1CC7"/>
    <w:rsid w:val="00FF2310"/>
    <w:rsid w:val="00FF2E73"/>
    <w:rsid w:val="00FF2F35"/>
    <w:rsid w:val="00FF2F8F"/>
    <w:rsid w:val="00FF3F03"/>
    <w:rsid w:val="00FF4274"/>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1E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link w:val="Heading3Char"/>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uiPriority w:val="99"/>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textintend2">
    <w:name w:val="text intend 2"/>
    <w:basedOn w:val="Normal"/>
    <w:rsid w:val="00BA145D"/>
    <w:pPr>
      <w:numPr>
        <w:numId w:val="5"/>
      </w:numPr>
      <w:overflowPunct w:val="0"/>
      <w:snapToGrid/>
      <w:textAlignment w:val="baseline"/>
    </w:pPr>
    <w:rPr>
      <w:rFonts w:eastAsia="MS Mincho"/>
      <w:sz w:val="24"/>
      <w:szCs w:val="20"/>
      <w:lang w:eastAsia="en-GB"/>
    </w:rPr>
  </w:style>
  <w:style w:type="character" w:styleId="PlaceholderText">
    <w:name w:val="Placeholder Text"/>
    <w:basedOn w:val="DefaultParagraphFont"/>
    <w:uiPriority w:val="99"/>
    <w:semiHidden/>
    <w:rsid w:val="00BA145D"/>
    <w:rPr>
      <w:color w:val="808080"/>
    </w:rPr>
  </w:style>
  <w:style w:type="paragraph" w:customStyle="1" w:styleId="Proposal">
    <w:name w:val="Proposal"/>
    <w:basedOn w:val="Normal"/>
    <w:link w:val="ProposalChar"/>
    <w:qFormat/>
    <w:rsid w:val="00135A0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35A0A"/>
    <w:rPr>
      <w:rFonts w:eastAsia="Times New Roman"/>
      <w:b/>
      <w:bCs/>
      <w:lang w:val="en-GB" w:eastAsia="zh-CN"/>
    </w:rPr>
  </w:style>
  <w:style w:type="paragraph" w:customStyle="1" w:styleId="TF">
    <w:name w:val="TF"/>
    <w:basedOn w:val="TH"/>
    <w:rsid w:val="00361D19"/>
    <w:pPr>
      <w:keepNext w:val="0"/>
      <w:spacing w:before="0" w:after="240"/>
    </w:pPr>
    <w:rPr>
      <w:rFonts w:eastAsia="MS Gothic"/>
      <w:sz w:val="24"/>
      <w:lang w:val="en-GB" w:eastAsia="ja-JP"/>
    </w:rPr>
  </w:style>
  <w:style w:type="paragraph" w:customStyle="1" w:styleId="TAL">
    <w:name w:val="TAL"/>
    <w:basedOn w:val="Normal"/>
    <w:link w:val="TALCar"/>
    <w:qFormat/>
    <w:rsid w:val="00C86690"/>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86690"/>
    <w:rPr>
      <w:rFonts w:ascii="Arial" w:eastAsiaTheme="minorEastAsia" w:hAnsi="Arial"/>
      <w:sz w:val="18"/>
      <w:lang w:val="en-GB"/>
    </w:rPr>
  </w:style>
  <w:style w:type="paragraph" w:customStyle="1" w:styleId="font5">
    <w:name w:val="font5"/>
    <w:basedOn w:val="Normal"/>
    <w:rsid w:val="00105ED8"/>
    <w:pP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font6">
    <w:name w:val="font6"/>
    <w:basedOn w:val="Normal"/>
    <w:rsid w:val="00105ED8"/>
    <w:pPr>
      <w:autoSpaceDE/>
      <w:autoSpaceDN/>
      <w:adjustRightInd/>
      <w:snapToGrid/>
      <w:spacing w:before="100" w:beforeAutospacing="1" w:after="100" w:afterAutospacing="1"/>
      <w:jc w:val="left"/>
    </w:pPr>
    <w:rPr>
      <w:rFonts w:ascii="Arial" w:hAnsi="Arial" w:cs="Arial"/>
      <w:b/>
      <w:bCs/>
      <w:sz w:val="18"/>
      <w:szCs w:val="18"/>
      <w:lang w:eastAsia="zh-CN"/>
    </w:rPr>
  </w:style>
  <w:style w:type="paragraph" w:customStyle="1" w:styleId="font7">
    <w:name w:val="font7"/>
    <w:basedOn w:val="Normal"/>
    <w:rsid w:val="00105ED8"/>
    <w:pP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font8">
    <w:name w:val="font8"/>
    <w:basedOn w:val="Normal"/>
    <w:rsid w:val="00105ED8"/>
    <w:pPr>
      <w:autoSpaceDE/>
      <w:autoSpaceDN/>
      <w:adjustRightInd/>
      <w:snapToGrid/>
      <w:spacing w:before="100" w:beforeAutospacing="1" w:after="100" w:afterAutospacing="1"/>
      <w:jc w:val="left"/>
    </w:pPr>
    <w:rPr>
      <w:rFonts w:ascii="Arial" w:hAnsi="Arial" w:cs="Arial"/>
      <w:i/>
      <w:iCs/>
      <w:sz w:val="18"/>
      <w:szCs w:val="18"/>
      <w:lang w:eastAsia="zh-CN"/>
    </w:rPr>
  </w:style>
  <w:style w:type="paragraph" w:customStyle="1" w:styleId="font9">
    <w:name w:val="font9"/>
    <w:basedOn w:val="Normal"/>
    <w:rsid w:val="00105ED8"/>
    <w:pPr>
      <w:autoSpaceDE/>
      <w:autoSpaceDN/>
      <w:adjustRightInd/>
      <w:snapToGrid/>
      <w:spacing w:before="100" w:beforeAutospacing="1" w:after="100" w:afterAutospacing="1"/>
      <w:jc w:val="left"/>
    </w:pPr>
    <w:rPr>
      <w:rFonts w:ascii="SimSun" w:hAnsi="SimSun" w:cs="SimSun"/>
      <w:b/>
      <w:bCs/>
      <w:sz w:val="18"/>
      <w:szCs w:val="18"/>
      <w:lang w:eastAsia="zh-CN"/>
    </w:rPr>
  </w:style>
  <w:style w:type="paragraph" w:customStyle="1" w:styleId="font10">
    <w:name w:val="font10"/>
    <w:basedOn w:val="Normal"/>
    <w:rsid w:val="00105ED8"/>
    <w:pPr>
      <w:autoSpaceDE/>
      <w:autoSpaceDN/>
      <w:adjustRightInd/>
      <w:snapToGrid/>
      <w:spacing w:before="100" w:beforeAutospacing="1" w:after="100" w:afterAutospacing="1"/>
      <w:jc w:val="left"/>
    </w:pPr>
    <w:rPr>
      <w:rFonts w:ascii="Microsoft YaHei" w:eastAsia="Microsoft YaHei" w:hAnsi="Microsoft YaHei" w:cs="SimSun"/>
      <w:sz w:val="18"/>
      <w:szCs w:val="18"/>
      <w:lang w:eastAsia="zh-CN"/>
    </w:rPr>
  </w:style>
  <w:style w:type="paragraph" w:customStyle="1" w:styleId="font11">
    <w:name w:val="font11"/>
    <w:basedOn w:val="Normal"/>
    <w:rsid w:val="00105ED8"/>
    <w:pPr>
      <w:autoSpaceDE/>
      <w:autoSpaceDN/>
      <w:adjustRightInd/>
      <w:snapToGrid/>
      <w:spacing w:before="100" w:beforeAutospacing="1" w:after="100" w:afterAutospacing="1"/>
      <w:jc w:val="left"/>
    </w:pPr>
    <w:rPr>
      <w:rFonts w:ascii="Microsoft YaHei" w:eastAsia="Microsoft YaHei" w:hAnsi="Microsoft YaHei" w:cs="SimSun"/>
      <w:b/>
      <w:bCs/>
      <w:sz w:val="18"/>
      <w:szCs w:val="18"/>
      <w:lang w:eastAsia="zh-CN"/>
    </w:rPr>
  </w:style>
  <w:style w:type="paragraph" w:customStyle="1" w:styleId="font12">
    <w:name w:val="font12"/>
    <w:basedOn w:val="Normal"/>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63">
    <w:name w:val="xl63"/>
    <w:basedOn w:val="Normal"/>
    <w:rsid w:val="00105ED8"/>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64">
    <w:name w:val="xl64"/>
    <w:basedOn w:val="Normal"/>
    <w:rsid w:val="00105ED8"/>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65">
    <w:name w:val="xl65"/>
    <w:basedOn w:val="Normal"/>
    <w:rsid w:val="00105ED8"/>
    <w:pPr>
      <w:pBdr>
        <w:top w:val="single" w:sz="12"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6">
    <w:name w:val="xl66"/>
    <w:basedOn w:val="Normal"/>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7">
    <w:name w:val="xl67"/>
    <w:basedOn w:val="Normal"/>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8">
    <w:name w:val="xl68"/>
    <w:basedOn w:val="Normal"/>
    <w:rsid w:val="00105ED8"/>
    <w:pPr>
      <w:pBdr>
        <w:top w:val="single" w:sz="12"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9">
    <w:name w:val="xl69"/>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0">
    <w:name w:val="xl70"/>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1">
    <w:name w:val="xl71"/>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2">
    <w:name w:val="xl72"/>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3">
    <w:name w:val="xl73"/>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4">
    <w:name w:val="xl74"/>
    <w:basedOn w:val="Normal"/>
    <w:rsid w:val="00105ED8"/>
    <w:pPr>
      <w:pBdr>
        <w:top w:val="single" w:sz="8"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5">
    <w:name w:val="xl75"/>
    <w:basedOn w:val="Normal"/>
    <w:rsid w:val="00105ED8"/>
    <w:pPr>
      <w:autoSpaceDE/>
      <w:autoSpaceDN/>
      <w:adjustRightInd/>
      <w:snapToGrid/>
      <w:spacing w:before="100" w:beforeAutospacing="1" w:after="100" w:afterAutospacing="1"/>
      <w:jc w:val="left"/>
    </w:pPr>
    <w:rPr>
      <w:rFonts w:ascii="Microsoft YaHei" w:eastAsia="Microsoft YaHei" w:hAnsi="Microsoft YaHei" w:cs="SimSun"/>
      <w:sz w:val="18"/>
      <w:szCs w:val="18"/>
      <w:lang w:eastAsia="zh-CN"/>
    </w:rPr>
  </w:style>
  <w:style w:type="paragraph" w:customStyle="1" w:styleId="xl76">
    <w:name w:val="xl76"/>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7">
    <w:name w:val="xl77"/>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8">
    <w:name w:val="xl78"/>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79">
    <w:name w:val="xl79"/>
    <w:basedOn w:val="Normal"/>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0">
    <w:name w:val="xl80"/>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1">
    <w:name w:val="xl81"/>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2">
    <w:name w:val="xl82"/>
    <w:basedOn w:val="Normal"/>
    <w:rsid w:val="00105ED8"/>
    <w:pPr>
      <w:pBdr>
        <w:top w:val="single" w:sz="8" w:space="0" w:color="auto"/>
        <w:left w:val="single" w:sz="8" w:space="0" w:color="auto"/>
        <w:bottom w:val="single" w:sz="12"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3">
    <w:name w:val="xl83"/>
    <w:basedOn w:val="Normal"/>
    <w:rsid w:val="00105ED8"/>
    <w:pP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xl84">
    <w:name w:val="xl84"/>
    <w:basedOn w:val="Normal"/>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xl85">
    <w:name w:val="xl85"/>
    <w:basedOn w:val="Normal"/>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86">
    <w:name w:val="xl86"/>
    <w:basedOn w:val="Normal"/>
    <w:rsid w:val="00105ED8"/>
    <w:pPr>
      <w:pBdr>
        <w:top w:val="single" w:sz="8" w:space="0" w:color="auto"/>
        <w:left w:val="single" w:sz="12"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7">
    <w:name w:val="xl87"/>
    <w:basedOn w:val="Normal"/>
    <w:rsid w:val="00105ED8"/>
    <w:pPr>
      <w:pBdr>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8">
    <w:name w:val="xl88"/>
    <w:basedOn w:val="Normal"/>
    <w:rsid w:val="00105ED8"/>
    <w:pPr>
      <w:pBdr>
        <w:top w:val="single" w:sz="8" w:space="0" w:color="auto"/>
        <w:left w:val="single" w:sz="12" w:space="0" w:color="auto"/>
        <w:bottom w:val="single" w:sz="4"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maintext">
    <w:name w:val="main text"/>
    <w:basedOn w:val="Normal"/>
    <w:link w:val="maintextChar"/>
    <w:qFormat/>
    <w:rsid w:val="003368AE"/>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368AE"/>
    <w:rPr>
      <w:rFonts w:eastAsia="Malgun Gothic"/>
      <w:lang w:val="en-GB" w:eastAsia="ko-KR"/>
    </w:rPr>
  </w:style>
  <w:style w:type="character" w:customStyle="1" w:styleId="TALChar">
    <w:name w:val="TAL Char"/>
    <w:locked/>
    <w:rsid w:val="004A3F23"/>
    <w:rPr>
      <w:rFonts w:ascii="Arial" w:eastAsia="MS Mincho" w:hAnsi="Arial"/>
      <w:sz w:val="18"/>
      <w:lang w:val="en-GB" w:eastAsia="en-US"/>
    </w:rPr>
  </w:style>
  <w:style w:type="character" w:customStyle="1" w:styleId="Heading3Char">
    <w:name w:val="Heading 3 Char"/>
    <w:basedOn w:val="DefaultParagraphFont"/>
    <w:link w:val="Heading3"/>
    <w:rsid w:val="00A0792A"/>
    <w:rPr>
      <w:b/>
      <w:sz w:val="22"/>
      <w:szCs w:val="22"/>
    </w:rPr>
  </w:style>
  <w:style w:type="character" w:customStyle="1" w:styleId="Heading1Char">
    <w:name w:val="Heading 1 Char"/>
    <w:basedOn w:val="DefaultParagraphFont"/>
    <w:link w:val="Heading1"/>
    <w:rsid w:val="00A03595"/>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9918298">
      <w:bodyDiv w:val="1"/>
      <w:marLeft w:val="0"/>
      <w:marRight w:val="0"/>
      <w:marTop w:val="0"/>
      <w:marBottom w:val="0"/>
      <w:divBdr>
        <w:top w:val="none" w:sz="0" w:space="0" w:color="auto"/>
        <w:left w:val="none" w:sz="0" w:space="0" w:color="auto"/>
        <w:bottom w:val="none" w:sz="0" w:space="0" w:color="auto"/>
        <w:right w:val="none" w:sz="0" w:space="0" w:color="auto"/>
      </w:divBdr>
      <w:divsChild>
        <w:div w:id="1513565517">
          <w:marLeft w:val="288"/>
          <w:marRight w:val="0"/>
          <w:marTop w:val="0"/>
          <w:marBottom w:val="120"/>
          <w:divBdr>
            <w:top w:val="none" w:sz="0" w:space="0" w:color="auto"/>
            <w:left w:val="none" w:sz="0" w:space="0" w:color="auto"/>
            <w:bottom w:val="none" w:sz="0" w:space="0" w:color="auto"/>
            <w:right w:val="none" w:sz="0" w:space="0" w:color="auto"/>
          </w:divBdr>
        </w:div>
      </w:divsChild>
    </w:div>
    <w:div w:id="155730928">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06813">
      <w:bodyDiv w:val="1"/>
      <w:marLeft w:val="0"/>
      <w:marRight w:val="0"/>
      <w:marTop w:val="0"/>
      <w:marBottom w:val="0"/>
      <w:divBdr>
        <w:top w:val="none" w:sz="0" w:space="0" w:color="auto"/>
        <w:left w:val="none" w:sz="0" w:space="0" w:color="auto"/>
        <w:bottom w:val="none" w:sz="0" w:space="0" w:color="auto"/>
        <w:right w:val="none" w:sz="0" w:space="0" w:color="auto"/>
      </w:divBdr>
    </w:div>
    <w:div w:id="454101625">
      <w:bodyDiv w:val="1"/>
      <w:marLeft w:val="0"/>
      <w:marRight w:val="0"/>
      <w:marTop w:val="0"/>
      <w:marBottom w:val="0"/>
      <w:divBdr>
        <w:top w:val="none" w:sz="0" w:space="0" w:color="auto"/>
        <w:left w:val="none" w:sz="0" w:space="0" w:color="auto"/>
        <w:bottom w:val="none" w:sz="0" w:space="0" w:color="auto"/>
        <w:right w:val="none" w:sz="0" w:space="0" w:color="auto"/>
      </w:divBdr>
    </w:div>
    <w:div w:id="488441426">
      <w:bodyDiv w:val="1"/>
      <w:marLeft w:val="0"/>
      <w:marRight w:val="0"/>
      <w:marTop w:val="0"/>
      <w:marBottom w:val="0"/>
      <w:divBdr>
        <w:top w:val="none" w:sz="0" w:space="0" w:color="auto"/>
        <w:left w:val="none" w:sz="0" w:space="0" w:color="auto"/>
        <w:bottom w:val="none" w:sz="0" w:space="0" w:color="auto"/>
        <w:right w:val="none" w:sz="0" w:space="0" w:color="auto"/>
      </w:divBdr>
    </w:div>
    <w:div w:id="497499788">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566665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24412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3272359">
      <w:bodyDiv w:val="1"/>
      <w:marLeft w:val="0"/>
      <w:marRight w:val="0"/>
      <w:marTop w:val="0"/>
      <w:marBottom w:val="0"/>
      <w:divBdr>
        <w:top w:val="none" w:sz="0" w:space="0" w:color="auto"/>
        <w:left w:val="none" w:sz="0" w:space="0" w:color="auto"/>
        <w:bottom w:val="none" w:sz="0" w:space="0" w:color="auto"/>
        <w:right w:val="none" w:sz="0" w:space="0" w:color="auto"/>
      </w:divBdr>
    </w:div>
    <w:div w:id="9498941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13224978">
      <w:bodyDiv w:val="1"/>
      <w:marLeft w:val="0"/>
      <w:marRight w:val="0"/>
      <w:marTop w:val="0"/>
      <w:marBottom w:val="0"/>
      <w:divBdr>
        <w:top w:val="none" w:sz="0" w:space="0" w:color="auto"/>
        <w:left w:val="none" w:sz="0" w:space="0" w:color="auto"/>
        <w:bottom w:val="none" w:sz="0" w:space="0" w:color="auto"/>
        <w:right w:val="none" w:sz="0" w:space="0" w:color="auto"/>
      </w:divBdr>
    </w:div>
    <w:div w:id="1333099901">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7621048">
      <w:bodyDiv w:val="1"/>
      <w:marLeft w:val="0"/>
      <w:marRight w:val="0"/>
      <w:marTop w:val="0"/>
      <w:marBottom w:val="0"/>
      <w:divBdr>
        <w:top w:val="none" w:sz="0" w:space="0" w:color="auto"/>
        <w:left w:val="none" w:sz="0" w:space="0" w:color="auto"/>
        <w:bottom w:val="none" w:sz="0" w:space="0" w:color="auto"/>
        <w:right w:val="none" w:sz="0" w:space="0" w:color="auto"/>
      </w:divBdr>
    </w:div>
    <w:div w:id="1665472572">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614032">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1187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43644-6CF6-403C-89B8-A2F9A6544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4180</Words>
  <Characters>23832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2007-06-18T22:08:00Z</cp:lastPrinted>
  <dcterms:created xsi:type="dcterms:W3CDTF">2023-09-04T06:56:00Z</dcterms:created>
  <dcterms:modified xsi:type="dcterms:W3CDTF">2023-09-04T12:56:00Z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(3)8b7q7qKuQbZoczbcs2J1lbph2QB694eaTlpa6ctlTj91j36JJbbLF5xLzPCVOOmu0Lyzn9o0
hHMG/H0WAdlYJNEx9a/68yJ8op/kqUBd2pNCBA1GPfLXmQhFuporWcNWR6VXq4zVdT8Mbw6U
M2q/DOTPrMCgKTDG4DzcJcqb1BJbfjzGYEYosJ1PdwkwLsir/3OXT+t3a1bMCS0p0UJVlTTD
B07WhpBqOpeZfQ60rg</vt:lpwstr>
  </property>
  <property fmtid="{D5CDD505-2E9C-101B-9397-08002B2CF9AE}" pid="13" name="_2015_ms_pID_725343_00">
    <vt:lpwstr>_2015_ms_pID_725343</vt:lpwstr>
  </property>
  <property fmtid="{D5CDD505-2E9C-101B-9397-08002B2CF9AE}" pid="14" name="_2015_ms_pID_7253431">
    <vt:lpwstr>n+6pvPGP13JezeTZa7k/23VBhv+3WLPNc0muNv9SNc+zeHzORu3MKo
CPmDiizWT9kqXekaa2xJwWQB/swnb/kkwvkjHLUkahtvQcbBfb2dm+olqehGt6DdFE9Vercz
qc75c6A3fxriq7CFKb6gdxl2o/zj4eM9ToDOTR5kM723gtXct+rilyHjwSe/H9nxmoqaPXp5
0rCwXinU7pdhGDn9xpqcXfg+P5AeCMQkjg8A</vt:lpwstr>
  </property>
  <property fmtid="{D5CDD505-2E9C-101B-9397-08002B2CF9AE}" pid="15" name="_2015_ms_pID_7253431_00">
    <vt:lpwstr>_2015_ms_pID_7253431</vt:lpwstr>
  </property>
  <property fmtid="{D5CDD505-2E9C-101B-9397-08002B2CF9AE}" pid="16" name="_2015_ms_pID_7253432">
    <vt:lpwstr>EIrevr1U8his6W/z1vFrXFkWy3XZHkwgVvtX
D0hKjfz5BKrDxL72gZ1SzoBtYe7d1Q==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1580872849</vt:lpwstr>
  </property>
</Properties>
</file>